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C1CD" w14:textId="14B517BA" w:rsidR="00AA7090" w:rsidRPr="00EB42F5" w:rsidRDefault="00AA7090" w:rsidP="00AA7090">
      <w:p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t xml:space="preserve">CONTRATO INDIVIDUAL DE TRABAJO POR TIEMPO DETERMINADO, QUE CELEBRAN POR UNA PARTE LA JUNTA INTERMUNICIPAL DE MEDIO AMBIENTE PARA LA GESTIÓN INTEGRAL DE LA CUENCA BAJA DEL RÍO AYUQUILA, REPRESENTADA EN ESTE ACTO POR SU DIRECTOR EL </w:t>
      </w:r>
      <w:r w:rsidR="008056EB" w:rsidRPr="00EB42F5">
        <w:rPr>
          <w:rFonts w:asciiTheme="majorHAnsi" w:hAnsiTheme="majorHAnsi" w:cstheme="majorHAnsi"/>
          <w:b/>
          <w:lang w:val="es-ES_tradnl"/>
        </w:rPr>
        <w:t>ING</w:t>
      </w:r>
      <w:r w:rsidRPr="00EB42F5">
        <w:rPr>
          <w:rFonts w:asciiTheme="majorHAnsi" w:hAnsiTheme="majorHAnsi" w:cstheme="majorHAnsi"/>
          <w:b/>
          <w:bCs/>
          <w:lang w:val="es-ES_tradnl"/>
        </w:rPr>
        <w:t>. OSCAR GABRIEL PONCE MARTINEZ</w:t>
      </w:r>
      <w:r w:rsidRPr="00EB42F5">
        <w:rPr>
          <w:rFonts w:asciiTheme="majorHAnsi" w:hAnsiTheme="majorHAnsi" w:cstheme="majorHAnsi"/>
          <w:lang w:val="es-ES_tradnl"/>
        </w:rPr>
        <w:t xml:space="preserve">, A QUIEN EN LO SUCESIVO SE LE DENOMINARÁ PARA EFECTOS DE ESTE CONTRATO COMO </w:t>
      </w:r>
      <w:r w:rsidRPr="00EB42F5">
        <w:rPr>
          <w:rFonts w:asciiTheme="majorHAnsi" w:hAnsiTheme="majorHAnsi" w:cstheme="majorHAnsi"/>
          <w:b/>
          <w:lang w:val="es-ES_tradnl"/>
        </w:rPr>
        <w:t>“EL PATRÓN”</w:t>
      </w:r>
      <w:r w:rsidRPr="00EB42F5">
        <w:rPr>
          <w:rFonts w:asciiTheme="majorHAnsi" w:hAnsiTheme="majorHAnsi" w:cstheme="majorHAnsi"/>
          <w:lang w:val="es-ES_tradnl"/>
        </w:rPr>
        <w:t xml:space="preserve">, Y POR LA OTRA LA </w:t>
      </w:r>
      <w:r w:rsidR="008056EB" w:rsidRPr="00EB42F5">
        <w:rPr>
          <w:rFonts w:asciiTheme="majorHAnsi" w:hAnsiTheme="majorHAnsi" w:cstheme="majorHAnsi"/>
          <w:b/>
          <w:lang w:val="es-ES_tradnl"/>
        </w:rPr>
        <w:t>ING</w:t>
      </w:r>
      <w:r w:rsidRPr="00EB42F5">
        <w:rPr>
          <w:rFonts w:asciiTheme="majorHAnsi" w:hAnsiTheme="majorHAnsi" w:cstheme="majorHAnsi"/>
          <w:b/>
          <w:bCs/>
          <w:lang w:val="es-ES_tradnl"/>
        </w:rPr>
        <w:t xml:space="preserve">. </w:t>
      </w:r>
      <w:r w:rsidRPr="00EB42F5">
        <w:rPr>
          <w:rFonts w:asciiTheme="majorHAnsi" w:hAnsiTheme="majorHAnsi" w:cstheme="majorHAnsi"/>
          <w:b/>
          <w:lang w:val="es-ES_tradnl"/>
        </w:rPr>
        <w:t>MA. ROSALIA PELAYO GARCÍA</w:t>
      </w:r>
      <w:r w:rsidRPr="00EB42F5">
        <w:rPr>
          <w:rFonts w:asciiTheme="majorHAnsi" w:hAnsiTheme="majorHAnsi" w:cstheme="majorHAnsi"/>
          <w:lang w:val="es-ES_tradnl"/>
        </w:rPr>
        <w:t xml:space="preserve">; A QUIEN EN LO SUCESIVO SE LE DENOMINARÁ </w:t>
      </w:r>
      <w:r w:rsidR="00EB42F5">
        <w:rPr>
          <w:rFonts w:asciiTheme="majorHAnsi" w:hAnsiTheme="majorHAnsi" w:cstheme="majorHAnsi"/>
          <w:b/>
          <w:bCs/>
          <w:lang w:val="es-ES_tradnl"/>
        </w:rPr>
        <w:t>“LA</w:t>
      </w:r>
      <w:r w:rsidRPr="00EB42F5">
        <w:rPr>
          <w:rFonts w:asciiTheme="majorHAnsi" w:hAnsiTheme="majorHAnsi" w:cstheme="majorHAnsi"/>
          <w:b/>
          <w:bCs/>
          <w:lang w:val="es-ES_tradnl"/>
        </w:rPr>
        <w:t xml:space="preserve"> TRABAJADOR</w:t>
      </w:r>
      <w:r w:rsidR="00EB42F5">
        <w:rPr>
          <w:rFonts w:asciiTheme="majorHAnsi" w:hAnsiTheme="majorHAnsi" w:cstheme="majorHAnsi"/>
          <w:b/>
          <w:bCs/>
          <w:lang w:val="es-ES_tradnl"/>
        </w:rPr>
        <w:t>A</w:t>
      </w:r>
      <w:r w:rsidRPr="00EB42F5">
        <w:rPr>
          <w:rFonts w:asciiTheme="majorHAnsi" w:hAnsiTheme="majorHAnsi" w:cstheme="majorHAnsi"/>
          <w:b/>
          <w:bCs/>
          <w:lang w:val="es-ES_tradnl"/>
        </w:rPr>
        <w:t>”</w:t>
      </w:r>
      <w:r w:rsidRPr="00EB42F5">
        <w:rPr>
          <w:rFonts w:asciiTheme="majorHAnsi" w:hAnsiTheme="majorHAnsi" w:cstheme="majorHAnsi"/>
          <w:lang w:val="es-ES_tradnl"/>
        </w:rPr>
        <w:t xml:space="preserve">, EN CONJUNTO </w:t>
      </w:r>
      <w:r w:rsidRPr="00EB42F5">
        <w:rPr>
          <w:rFonts w:asciiTheme="majorHAnsi" w:hAnsiTheme="majorHAnsi" w:cstheme="majorHAnsi"/>
          <w:b/>
          <w:lang w:val="es-ES_tradnl"/>
        </w:rPr>
        <w:t>“LAS PARTES”,</w:t>
      </w:r>
      <w:r w:rsidRPr="00EB42F5">
        <w:rPr>
          <w:rFonts w:asciiTheme="majorHAnsi" w:hAnsiTheme="majorHAnsi" w:cstheme="majorHAnsi"/>
          <w:lang w:val="es-ES_tradnl"/>
        </w:rPr>
        <w:t xml:space="preserve"> QUIENES ESTÁN CONFORMES EN SUJETARSE A LAS CLÁUSULAS QUE MÁS ADELANTE SE SEÑALARÁN, ASÍ COMO EN LAS SIGUIENTES:</w:t>
      </w:r>
    </w:p>
    <w:p w14:paraId="572EEC99" w14:textId="42712445" w:rsidR="00AA7090" w:rsidRPr="00EB42F5" w:rsidRDefault="00C84DFE" w:rsidP="00C84DFE">
      <w:pPr>
        <w:autoSpaceDE w:val="0"/>
        <w:autoSpaceDN w:val="0"/>
        <w:adjustRightInd w:val="0"/>
        <w:spacing w:after="0" w:line="240" w:lineRule="auto"/>
        <w:jc w:val="center"/>
        <w:rPr>
          <w:rFonts w:asciiTheme="majorHAnsi" w:hAnsiTheme="majorHAnsi" w:cstheme="majorHAnsi"/>
          <w:lang w:val="es-ES_tradnl"/>
        </w:rPr>
      </w:pPr>
      <w:r w:rsidRPr="00EB42F5">
        <w:rPr>
          <w:rFonts w:asciiTheme="majorHAnsi" w:hAnsiTheme="majorHAnsi" w:cstheme="majorHAnsi"/>
          <w:lang w:val="es-ES_tradnl"/>
        </w:rPr>
        <w:t>DECLARACIONES</w:t>
      </w:r>
    </w:p>
    <w:p w14:paraId="72CAD721" w14:textId="098931CD" w:rsidR="00AA7090" w:rsidRPr="00EB42F5" w:rsidRDefault="00C84DFE" w:rsidP="00C84DFE">
      <w:pPr>
        <w:spacing w:after="200" w:line="276" w:lineRule="auto"/>
        <w:ind w:left="360"/>
        <w:contextualSpacing/>
        <w:jc w:val="both"/>
        <w:rPr>
          <w:rFonts w:asciiTheme="majorHAnsi" w:hAnsiTheme="majorHAnsi" w:cstheme="majorHAnsi"/>
          <w:lang w:val="es-ES_tradnl"/>
        </w:rPr>
      </w:pPr>
      <w:r w:rsidRPr="00EB42F5">
        <w:rPr>
          <w:rFonts w:asciiTheme="majorHAnsi" w:hAnsiTheme="majorHAnsi" w:cstheme="majorHAnsi"/>
          <w:lang w:val="es-ES_tradnl"/>
        </w:rPr>
        <w:t xml:space="preserve">“EL PATRÓN”: </w:t>
      </w:r>
    </w:p>
    <w:p w14:paraId="196612AC" w14:textId="77777777" w:rsidR="004E0391" w:rsidRPr="00EB42F5" w:rsidRDefault="00AA7090" w:rsidP="004E0391">
      <w:pPr>
        <w:numPr>
          <w:ilvl w:val="0"/>
          <w:numId w:val="6"/>
        </w:numPr>
        <w:spacing w:after="200" w:line="276" w:lineRule="auto"/>
        <w:contextualSpacing/>
        <w:jc w:val="both"/>
        <w:rPr>
          <w:rFonts w:asciiTheme="majorHAnsi" w:hAnsiTheme="majorHAnsi" w:cstheme="majorHAnsi"/>
          <w:lang w:val="es-ES_tradnl"/>
        </w:rPr>
      </w:pPr>
      <w:r w:rsidRPr="00EB42F5">
        <w:rPr>
          <w:rFonts w:asciiTheme="majorHAnsi" w:hAnsiTheme="majorHAnsi" w:cstheme="majorHAnsi"/>
          <w:lang w:val="es-ES_tradnl"/>
        </w:rPr>
        <w:t>Es un Organismo Público Descentralizado Intermunicipal (OPDI), cuyo Convenio de creación fue publicado en el Periódico Oficial “</w:t>
      </w:r>
      <w:r w:rsidRPr="00EB42F5">
        <w:rPr>
          <w:rFonts w:asciiTheme="majorHAnsi" w:hAnsiTheme="majorHAnsi" w:cstheme="majorHAnsi"/>
          <w:i/>
          <w:lang w:val="es-ES_tradnl"/>
        </w:rPr>
        <w:t>El Estado de Jalisco”</w:t>
      </w:r>
      <w:r w:rsidRPr="00EB42F5">
        <w:rPr>
          <w:rFonts w:asciiTheme="majorHAnsi" w:hAnsiTheme="majorHAnsi" w:cstheme="majorHAnsi"/>
          <w:lang w:val="es-ES_tradnl"/>
        </w:rPr>
        <w:t xml:space="preserve">, el día 27 de octubre de 2007 en el número 33, Sección II, Tomo CCCLVIII. </w:t>
      </w:r>
    </w:p>
    <w:p w14:paraId="01C2A035" w14:textId="2C0BA98B" w:rsidR="004E0391" w:rsidRPr="00EB42F5" w:rsidRDefault="004E0391" w:rsidP="004E0391">
      <w:pPr>
        <w:numPr>
          <w:ilvl w:val="0"/>
          <w:numId w:val="6"/>
        </w:numPr>
        <w:spacing w:after="200" w:line="276" w:lineRule="auto"/>
        <w:contextualSpacing/>
        <w:jc w:val="both"/>
        <w:rPr>
          <w:rFonts w:asciiTheme="majorHAnsi" w:hAnsiTheme="majorHAnsi" w:cstheme="majorHAnsi"/>
          <w:lang w:val="es-ES_tradnl"/>
        </w:rPr>
      </w:pPr>
      <w:r w:rsidRPr="00EB42F5">
        <w:rPr>
          <w:rFonts w:asciiTheme="majorHAnsi" w:hAnsiTheme="majorHAnsi" w:cstheme="majorHAnsi"/>
          <w:lang w:val="es-ES_tradnl"/>
        </w:rPr>
        <w:t xml:space="preserve">El C. OSCAR GABRIEL PONCE MARTÍNEZ, en su carácter de representante de la JIRA, es el Director de la Junta Intermunicipal de Medio Ambiente para la Gestión Integral de la Cuenca Baja del Río Ayuquila, </w:t>
      </w:r>
      <w:r w:rsidR="00EB42F5">
        <w:rPr>
          <w:rFonts w:asciiTheme="majorHAnsi" w:hAnsiTheme="majorHAnsi" w:cstheme="majorHAnsi"/>
          <w:lang w:val="es-ES_tradnl"/>
        </w:rPr>
        <w:t>personalidad que le fue ratificad</w:t>
      </w:r>
      <w:r w:rsidRPr="00EB42F5">
        <w:rPr>
          <w:rFonts w:asciiTheme="majorHAnsi" w:hAnsiTheme="majorHAnsi" w:cstheme="majorHAnsi"/>
          <w:lang w:val="es-ES_tradnl"/>
        </w:rPr>
        <w:t>a mediante firma del contrato laboral respectivo, con fecha del 4 de octubre del año 20</w:t>
      </w:r>
      <w:r w:rsidR="00750C5F">
        <w:rPr>
          <w:rFonts w:asciiTheme="majorHAnsi" w:hAnsiTheme="majorHAnsi" w:cstheme="majorHAnsi"/>
          <w:lang w:val="es-ES_tradnl"/>
        </w:rPr>
        <w:t>22</w:t>
      </w:r>
      <w:r w:rsidRPr="00EB42F5">
        <w:rPr>
          <w:rFonts w:asciiTheme="majorHAnsi" w:hAnsiTheme="majorHAnsi" w:cstheme="majorHAnsi"/>
          <w:lang w:val="es-ES_tradnl"/>
        </w:rPr>
        <w:t>; personalidad que a la fecha no le ha sido revocado. El cual cuenta con las facultades suficientes para suscribir el presente contrato.</w:t>
      </w:r>
    </w:p>
    <w:p w14:paraId="2CCEF9F5" w14:textId="2288B0BA" w:rsidR="00AA7090" w:rsidRPr="00EB42F5" w:rsidRDefault="00AA7090" w:rsidP="004E0391">
      <w:pPr>
        <w:numPr>
          <w:ilvl w:val="0"/>
          <w:numId w:val="6"/>
        </w:numPr>
        <w:spacing w:after="200" w:line="276" w:lineRule="auto"/>
        <w:contextualSpacing/>
        <w:jc w:val="both"/>
        <w:rPr>
          <w:rFonts w:asciiTheme="majorHAnsi" w:hAnsiTheme="majorHAnsi" w:cstheme="majorHAnsi"/>
          <w:lang w:val="es-ES_tradnl"/>
        </w:rPr>
      </w:pPr>
      <w:r w:rsidRPr="00EB42F5">
        <w:rPr>
          <w:rFonts w:asciiTheme="majorHAnsi" w:hAnsiTheme="majorHAnsi" w:cstheme="majorHAnsi"/>
          <w:lang w:val="es-ES_tradnl"/>
        </w:rPr>
        <w:t>Señala como domicilio convencional para oír y recibir notificaciones, la calle González Ortega no. 38, colonia Centro, CP. 48900 en Autlán de Navarro, Jalisco.</w:t>
      </w:r>
    </w:p>
    <w:p w14:paraId="1B57EB52" w14:textId="77777777" w:rsidR="00AA7090" w:rsidRPr="00EB42F5" w:rsidRDefault="00AA7090" w:rsidP="00AA7090">
      <w:pPr>
        <w:numPr>
          <w:ilvl w:val="0"/>
          <w:numId w:val="6"/>
        </w:numPr>
        <w:spacing w:after="200" w:line="276" w:lineRule="auto"/>
        <w:contextualSpacing/>
        <w:jc w:val="both"/>
        <w:rPr>
          <w:rFonts w:asciiTheme="majorHAnsi" w:hAnsiTheme="majorHAnsi" w:cstheme="majorHAnsi"/>
          <w:lang w:val="es-ES_tradnl"/>
        </w:rPr>
      </w:pPr>
      <w:r w:rsidRPr="00EB42F5">
        <w:rPr>
          <w:rFonts w:asciiTheme="majorHAnsi" w:hAnsiTheme="majorHAnsi" w:cstheme="majorHAnsi"/>
          <w:lang w:val="es-ES_tradnl"/>
        </w:rPr>
        <w:t xml:space="preserve">Comparece a la firma del presente instrumento, como apoderado general para pleitos y cobranzas y actos de administración de “EL PATRÓN”, de acuerdo a la cláusula Vigésima Quinta fracción 2 del convenio de creación de ésta. </w:t>
      </w:r>
    </w:p>
    <w:p w14:paraId="16EB6EED" w14:textId="77777777" w:rsidR="00AA7090" w:rsidRPr="00EB42F5" w:rsidRDefault="00AA7090" w:rsidP="00AA7090">
      <w:pPr>
        <w:numPr>
          <w:ilvl w:val="0"/>
          <w:numId w:val="6"/>
        </w:numPr>
        <w:spacing w:after="200" w:line="276" w:lineRule="auto"/>
        <w:contextualSpacing/>
        <w:jc w:val="both"/>
        <w:rPr>
          <w:rFonts w:asciiTheme="majorHAnsi" w:hAnsiTheme="majorHAnsi" w:cstheme="majorHAnsi"/>
          <w:lang w:val="es-ES_tradnl"/>
        </w:rPr>
      </w:pPr>
      <w:r w:rsidRPr="00EB42F5">
        <w:rPr>
          <w:rFonts w:asciiTheme="majorHAnsi" w:hAnsiTheme="majorHAnsi" w:cstheme="majorHAnsi"/>
          <w:lang w:val="es-ES_tradnl"/>
        </w:rPr>
        <w:t xml:space="preserve">Que el registro federal de contribuyentes (RFC) del OPDI que representa es </w:t>
      </w:r>
      <w:r w:rsidRPr="00EB42F5">
        <w:rPr>
          <w:rFonts w:asciiTheme="majorHAnsi" w:hAnsiTheme="majorHAnsi" w:cstheme="majorHAnsi"/>
          <w:i/>
          <w:lang w:val="es-ES_tradnl"/>
        </w:rPr>
        <w:t>JIM0710274S0</w:t>
      </w:r>
      <w:r w:rsidRPr="00EB42F5">
        <w:rPr>
          <w:rFonts w:asciiTheme="majorHAnsi" w:hAnsiTheme="majorHAnsi" w:cstheme="majorHAnsi"/>
          <w:lang w:val="es-ES_tradnl"/>
        </w:rPr>
        <w:t>.</w:t>
      </w:r>
    </w:p>
    <w:p w14:paraId="04F7310B" w14:textId="29213119" w:rsidR="00AA7090" w:rsidRPr="00EB42F5" w:rsidRDefault="00AA7090" w:rsidP="005B7115">
      <w:pPr>
        <w:numPr>
          <w:ilvl w:val="0"/>
          <w:numId w:val="6"/>
        </w:numPr>
        <w:spacing w:after="200" w:line="276" w:lineRule="auto"/>
        <w:contextualSpacing/>
        <w:jc w:val="both"/>
        <w:rPr>
          <w:rFonts w:asciiTheme="majorHAnsi" w:hAnsiTheme="majorHAnsi" w:cstheme="majorHAnsi"/>
          <w:lang w:val="es-ES_tradnl"/>
        </w:rPr>
      </w:pPr>
      <w:r w:rsidRPr="00EB42F5">
        <w:rPr>
          <w:rFonts w:asciiTheme="majorHAnsi" w:hAnsiTheme="majorHAnsi" w:cstheme="majorHAnsi"/>
          <w:lang w:val="es-ES_tradnl"/>
        </w:rPr>
        <w:t xml:space="preserve">Para la celebración de este contrato cuenta con los recursos presupuestales para la contratación por las actividades programadas y tiempo determinado de </w:t>
      </w:r>
      <w:r w:rsidR="00EB42F5">
        <w:rPr>
          <w:rFonts w:asciiTheme="majorHAnsi" w:hAnsiTheme="majorHAnsi" w:cstheme="majorHAnsi"/>
          <w:lang w:val="es-ES_tradnl"/>
        </w:rPr>
        <w:t>“</w:t>
      </w:r>
      <w:r w:rsidRPr="00EB42F5">
        <w:rPr>
          <w:rFonts w:asciiTheme="majorHAnsi" w:hAnsiTheme="majorHAnsi" w:cstheme="majorHAnsi"/>
          <w:lang w:val="es-ES_tradnl"/>
        </w:rPr>
        <w:t>L</w:t>
      </w:r>
      <w:r w:rsidR="00EB42F5">
        <w:rPr>
          <w:rFonts w:asciiTheme="majorHAnsi" w:hAnsiTheme="majorHAnsi" w:cstheme="majorHAnsi"/>
          <w:lang w:val="es-ES_tradnl"/>
        </w:rPr>
        <w:t>A</w:t>
      </w:r>
      <w:r w:rsidRPr="00EB42F5">
        <w:rPr>
          <w:rFonts w:asciiTheme="majorHAnsi" w:hAnsiTheme="majorHAnsi" w:cstheme="majorHAnsi"/>
          <w:lang w:val="es-ES_tradnl"/>
        </w:rPr>
        <w:t xml:space="preserve"> TRABAJADOR</w:t>
      </w:r>
      <w:r w:rsidR="00EB42F5">
        <w:rPr>
          <w:rFonts w:asciiTheme="majorHAnsi" w:hAnsiTheme="majorHAnsi" w:cstheme="majorHAnsi"/>
          <w:lang w:val="es-ES_tradnl"/>
        </w:rPr>
        <w:t>A</w:t>
      </w:r>
      <w:r w:rsidRPr="00EB42F5">
        <w:rPr>
          <w:rFonts w:asciiTheme="majorHAnsi" w:hAnsiTheme="majorHAnsi" w:cstheme="majorHAnsi"/>
          <w:lang w:val="es-ES_tradnl"/>
        </w:rPr>
        <w:t>”.</w:t>
      </w:r>
    </w:p>
    <w:p w14:paraId="79654CF7" w14:textId="77777777" w:rsidR="00EB42F5" w:rsidRDefault="00EB42F5" w:rsidP="008056EB">
      <w:pPr>
        <w:autoSpaceDE w:val="0"/>
        <w:autoSpaceDN w:val="0"/>
        <w:adjustRightInd w:val="0"/>
        <w:spacing w:after="200" w:line="276" w:lineRule="auto"/>
        <w:ind w:left="360"/>
        <w:contextualSpacing/>
        <w:jc w:val="both"/>
        <w:rPr>
          <w:rFonts w:asciiTheme="majorHAnsi" w:hAnsiTheme="majorHAnsi" w:cstheme="majorHAnsi"/>
          <w:lang w:val="es-ES_tradnl"/>
        </w:rPr>
      </w:pPr>
    </w:p>
    <w:p w14:paraId="1A212B6B" w14:textId="2AACBC63" w:rsidR="00AA7090" w:rsidRPr="00EB42F5" w:rsidRDefault="00AA7090" w:rsidP="008056EB">
      <w:pPr>
        <w:autoSpaceDE w:val="0"/>
        <w:autoSpaceDN w:val="0"/>
        <w:adjustRightInd w:val="0"/>
        <w:spacing w:after="200" w:line="276" w:lineRule="auto"/>
        <w:ind w:left="360"/>
        <w:contextualSpacing/>
        <w:jc w:val="both"/>
        <w:rPr>
          <w:rFonts w:asciiTheme="majorHAnsi" w:hAnsiTheme="majorHAnsi" w:cstheme="majorHAnsi"/>
          <w:lang w:val="es-ES_tradnl"/>
        </w:rPr>
      </w:pPr>
      <w:r w:rsidRPr="00EB42F5">
        <w:rPr>
          <w:rFonts w:asciiTheme="majorHAnsi" w:hAnsiTheme="majorHAnsi" w:cstheme="majorHAnsi"/>
          <w:lang w:val="es-ES_tradnl"/>
        </w:rPr>
        <w:t>“</w:t>
      </w:r>
      <w:r w:rsidR="00EB42F5">
        <w:rPr>
          <w:rFonts w:asciiTheme="majorHAnsi" w:hAnsiTheme="majorHAnsi" w:cstheme="majorHAnsi"/>
          <w:lang w:val="es-ES_tradnl"/>
        </w:rPr>
        <w:t>LA</w:t>
      </w:r>
      <w:r w:rsidRPr="00EB42F5">
        <w:rPr>
          <w:rFonts w:asciiTheme="majorHAnsi" w:hAnsiTheme="majorHAnsi" w:cstheme="majorHAnsi"/>
          <w:lang w:val="es-ES_tradnl"/>
        </w:rPr>
        <w:t xml:space="preserve"> TRABAJADOR</w:t>
      </w:r>
      <w:r w:rsidR="00EB42F5">
        <w:rPr>
          <w:rFonts w:asciiTheme="majorHAnsi" w:hAnsiTheme="majorHAnsi" w:cstheme="majorHAnsi"/>
          <w:lang w:val="es-ES_tradnl"/>
        </w:rPr>
        <w:t>A</w:t>
      </w:r>
      <w:r w:rsidRPr="00EB42F5">
        <w:rPr>
          <w:rFonts w:asciiTheme="majorHAnsi" w:hAnsiTheme="majorHAnsi" w:cstheme="majorHAnsi"/>
          <w:lang w:val="es-ES_tradnl"/>
        </w:rPr>
        <w:t>”:</w:t>
      </w:r>
    </w:p>
    <w:p w14:paraId="058B7919" w14:textId="63DE03A5" w:rsidR="00AA7090" w:rsidRPr="00EB42F5" w:rsidRDefault="00AA7090" w:rsidP="00AA7090">
      <w:pPr>
        <w:pStyle w:val="ListParagraph"/>
        <w:numPr>
          <w:ilvl w:val="1"/>
          <w:numId w:val="7"/>
        </w:num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t>La C. Ma. Rosalía Pelayo García, es mexicana, mayor de edad, y se encuentra al corriente del pago de sus contribuciones; así mismo, se identifica mediante credencial de elector expedida por el Instituto Nacional Electoral (INE), con clave de elector PLGRMA84082314M900. Es Ingeniera en Recursos Naturales y Agropecuarios. Además</w:t>
      </w:r>
      <w:r w:rsidR="00921710">
        <w:rPr>
          <w:rFonts w:asciiTheme="majorHAnsi" w:hAnsiTheme="majorHAnsi" w:cstheme="majorHAnsi"/>
          <w:lang w:val="es-ES_tradnl"/>
        </w:rPr>
        <w:t>,</w:t>
      </w:r>
      <w:r w:rsidRPr="00EB42F5">
        <w:rPr>
          <w:rFonts w:asciiTheme="majorHAnsi" w:hAnsiTheme="majorHAnsi" w:cstheme="majorHAnsi"/>
          <w:lang w:val="es-ES_tradnl"/>
        </w:rPr>
        <w:t xml:space="preserve"> cuenta con la capacidad jurídica para contratar y obligarse para la firma de este contrato laboral.</w:t>
      </w:r>
    </w:p>
    <w:p w14:paraId="52B163A9" w14:textId="3A0F4C9E" w:rsidR="00AA7090" w:rsidRPr="00EB42F5" w:rsidRDefault="00AA7090" w:rsidP="00AA7090">
      <w:pPr>
        <w:pStyle w:val="ListParagraph"/>
        <w:numPr>
          <w:ilvl w:val="1"/>
          <w:numId w:val="7"/>
        </w:num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t xml:space="preserve">Comparece a la firma del presente contrato laboral como </w:t>
      </w:r>
      <w:r w:rsidR="0083333A" w:rsidRPr="00EB42F5">
        <w:rPr>
          <w:rFonts w:asciiTheme="majorHAnsi" w:hAnsiTheme="majorHAnsi" w:cstheme="majorHAnsi"/>
          <w:lang w:val="es-ES_tradnl"/>
        </w:rPr>
        <w:t>Responsable de Vinculación y Gestión de Educación para la Sustentabilidad</w:t>
      </w:r>
      <w:r w:rsidRPr="00EB42F5">
        <w:rPr>
          <w:rFonts w:asciiTheme="majorHAnsi" w:hAnsiTheme="majorHAnsi" w:cstheme="majorHAnsi"/>
          <w:lang w:val="es-ES_tradnl"/>
        </w:rPr>
        <w:t xml:space="preserve"> de la “LA JIRA”. Por tanto, cuenta con la experiencia y los conocimientos necesarios para desarrollar las actividades y acciones materia de este Programa y que son objeto del presente contrato. </w:t>
      </w:r>
    </w:p>
    <w:p w14:paraId="7A493158" w14:textId="573EC142" w:rsidR="00AA7090" w:rsidRPr="00EB42F5" w:rsidRDefault="00AA7090" w:rsidP="00AA7090">
      <w:pPr>
        <w:pStyle w:val="ListParagraph"/>
        <w:numPr>
          <w:ilvl w:val="1"/>
          <w:numId w:val="7"/>
        </w:num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t>Está en pleno uso de sus derechos civiles y políticos y no ha sido condenada por delitos dolosos del orden patrimonial y se encuentra en buen estado de salud. Por otro lado</w:t>
      </w:r>
      <w:r w:rsidR="00921710">
        <w:rPr>
          <w:rFonts w:asciiTheme="majorHAnsi" w:hAnsiTheme="majorHAnsi" w:cstheme="majorHAnsi"/>
          <w:lang w:val="es-ES_tradnl"/>
        </w:rPr>
        <w:t>,</w:t>
      </w:r>
      <w:r w:rsidRPr="00EB42F5">
        <w:rPr>
          <w:rFonts w:asciiTheme="majorHAnsi" w:hAnsiTheme="majorHAnsi" w:cstheme="majorHAnsi"/>
          <w:lang w:val="es-ES_tradnl"/>
        </w:rPr>
        <w:t xml:space="preserve"> está enterada de que su contratación es por un tiempo determinado, según su evaluación al desempeño y suficiencia presupuestal.</w:t>
      </w:r>
    </w:p>
    <w:p w14:paraId="64F6ECD6" w14:textId="75E4F5ED" w:rsidR="00AA7090" w:rsidRPr="00EB42F5" w:rsidRDefault="00AA7090" w:rsidP="00AA7090">
      <w:pPr>
        <w:pStyle w:val="ListParagraph"/>
        <w:numPr>
          <w:ilvl w:val="1"/>
          <w:numId w:val="7"/>
        </w:num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t>Para efectos fiscales su registro federal de contri</w:t>
      </w:r>
      <w:r w:rsidR="008056EB" w:rsidRPr="00EB42F5">
        <w:rPr>
          <w:rFonts w:asciiTheme="majorHAnsi" w:hAnsiTheme="majorHAnsi" w:cstheme="majorHAnsi"/>
          <w:lang w:val="es-ES_tradnl"/>
        </w:rPr>
        <w:t>buyentes (RFC) es PEGM840823HZ0</w:t>
      </w:r>
      <w:r w:rsidRPr="00EB42F5">
        <w:rPr>
          <w:rFonts w:asciiTheme="majorHAnsi" w:hAnsiTheme="majorHAnsi" w:cstheme="majorHAnsi"/>
          <w:lang w:val="es-ES_tradnl"/>
        </w:rPr>
        <w:t xml:space="preserve">; señalando como su domicilio para oír y recibir notificaciones en la calle Monte Celeste no. 203, col. Colinas del Sur, en el municipio de Autlán </w:t>
      </w:r>
      <w:r w:rsidR="00F37FBD" w:rsidRPr="00EB42F5">
        <w:rPr>
          <w:rFonts w:asciiTheme="majorHAnsi" w:hAnsiTheme="majorHAnsi" w:cstheme="majorHAnsi"/>
          <w:lang w:val="es-ES_tradnl"/>
        </w:rPr>
        <w:t>de Navarro</w:t>
      </w:r>
      <w:r w:rsidRPr="00EB42F5">
        <w:rPr>
          <w:rFonts w:asciiTheme="majorHAnsi" w:hAnsiTheme="majorHAnsi" w:cstheme="majorHAnsi"/>
          <w:lang w:val="es-ES_tradnl"/>
        </w:rPr>
        <w:t>, Jalisco; C.P.48900.</w:t>
      </w:r>
    </w:p>
    <w:p w14:paraId="6FE8AEEC" w14:textId="7ACB546E" w:rsidR="00AA7090" w:rsidRPr="00EB42F5" w:rsidRDefault="00AA7090" w:rsidP="00AA7090">
      <w:pPr>
        <w:pStyle w:val="ListParagraph"/>
        <w:numPr>
          <w:ilvl w:val="1"/>
          <w:numId w:val="7"/>
        </w:num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lastRenderedPageBreak/>
        <w:t>Conoce a detalle las actividades técnicas profesionales requeridas por “</w:t>
      </w:r>
      <w:r w:rsidR="00C91732" w:rsidRPr="00EB42F5">
        <w:rPr>
          <w:rFonts w:asciiTheme="majorHAnsi" w:hAnsiTheme="majorHAnsi" w:cstheme="majorHAnsi"/>
          <w:lang w:val="es-ES_tradnl"/>
        </w:rPr>
        <w:t>EL PATRON</w:t>
      </w:r>
      <w:r w:rsidRPr="00EB42F5">
        <w:rPr>
          <w:rFonts w:asciiTheme="majorHAnsi" w:hAnsiTheme="majorHAnsi" w:cstheme="majorHAnsi"/>
          <w:lang w:val="es-ES_tradnl"/>
        </w:rPr>
        <w:t xml:space="preserve">” para </w:t>
      </w:r>
      <w:r w:rsidR="00EB42F5">
        <w:rPr>
          <w:rFonts w:asciiTheme="majorHAnsi" w:hAnsiTheme="majorHAnsi" w:cstheme="majorHAnsi"/>
          <w:lang w:val="es-ES_tradnl"/>
        </w:rPr>
        <w:t>la Jefa Operativa de Educación para la Sustentabilidad</w:t>
      </w:r>
      <w:r w:rsidRPr="00EB42F5">
        <w:rPr>
          <w:rFonts w:asciiTheme="majorHAnsi" w:hAnsiTheme="majorHAnsi" w:cstheme="majorHAnsi"/>
          <w:lang w:val="es-ES_tradnl"/>
        </w:rPr>
        <w:t>, valorando todos los factores necesarios para la ejecución de este contrato laboral. Por tanto, se obliga al cumplimiento de las obligaciones contractuales establecidas en este instrumento; disponiendo para ello de toda su experiencia, conocimiento y de todos los elementos tanto materiales y tecnológicos de que disponga. Así mismo, declara que su contratación es eventual, transitoria y por tiempo determinado.</w:t>
      </w:r>
    </w:p>
    <w:p w14:paraId="4C8B8420" w14:textId="77777777" w:rsidR="00AA7090" w:rsidRPr="00EB42F5" w:rsidRDefault="00AA7090" w:rsidP="00AA7090">
      <w:pPr>
        <w:pStyle w:val="ListParagraph"/>
        <w:autoSpaceDE w:val="0"/>
        <w:autoSpaceDN w:val="0"/>
        <w:adjustRightInd w:val="0"/>
        <w:spacing w:after="0" w:line="240" w:lineRule="auto"/>
        <w:ind w:left="1260"/>
        <w:jc w:val="both"/>
        <w:rPr>
          <w:rFonts w:asciiTheme="majorHAnsi" w:hAnsiTheme="majorHAnsi" w:cstheme="majorHAnsi"/>
          <w:lang w:val="es-ES_tradnl"/>
        </w:rPr>
      </w:pPr>
    </w:p>
    <w:p w14:paraId="5CE55A82" w14:textId="60DF895A" w:rsidR="00775289" w:rsidRPr="00EB42F5" w:rsidRDefault="00AA7090" w:rsidP="008056EB">
      <w:pPr>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t>Expuesto lo anterior, las partes que actúan en el presente documento se reconoc</w:t>
      </w:r>
      <w:r w:rsidR="008B2FAF" w:rsidRPr="00EB42F5">
        <w:rPr>
          <w:rFonts w:asciiTheme="majorHAnsi" w:hAnsiTheme="majorHAnsi" w:cstheme="majorHAnsi"/>
          <w:lang w:val="es-ES_tradnl"/>
        </w:rPr>
        <w:t xml:space="preserve">en mutuamente el carácter y las </w:t>
      </w:r>
      <w:r w:rsidRPr="00EB42F5">
        <w:rPr>
          <w:rFonts w:asciiTheme="majorHAnsi" w:hAnsiTheme="majorHAnsi" w:cstheme="majorHAnsi"/>
          <w:lang w:val="es-ES_tradnl"/>
        </w:rPr>
        <w:t>facultades con que comparecen, y manifiestan su voluntad para celebrar el presente co</w:t>
      </w:r>
      <w:r w:rsidR="008056EB" w:rsidRPr="00EB42F5">
        <w:rPr>
          <w:rFonts w:asciiTheme="majorHAnsi" w:hAnsiTheme="majorHAnsi" w:cstheme="majorHAnsi"/>
          <w:lang w:val="es-ES_tradnl"/>
        </w:rPr>
        <w:t>ntrato. Para su firma, sirven las siguientes</w:t>
      </w:r>
      <w:r w:rsidRPr="00EB42F5">
        <w:rPr>
          <w:rFonts w:asciiTheme="majorHAnsi" w:hAnsiTheme="majorHAnsi" w:cstheme="majorHAnsi"/>
          <w:lang w:val="es-ES_tradnl"/>
        </w:rPr>
        <w:t>:</w:t>
      </w:r>
    </w:p>
    <w:p w14:paraId="6C840730" w14:textId="4EB5E587" w:rsidR="00AA7090" w:rsidRPr="00EB42F5" w:rsidRDefault="008056EB"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ajorHAnsi" w:hAnsiTheme="majorHAnsi" w:cstheme="majorHAnsi"/>
          <w:b/>
          <w:color w:val="000000"/>
          <w:lang w:val="es-ES"/>
        </w:rPr>
      </w:pPr>
      <w:r w:rsidRPr="00EB42F5">
        <w:rPr>
          <w:rFonts w:asciiTheme="majorHAnsi" w:hAnsiTheme="majorHAnsi" w:cstheme="majorHAnsi"/>
          <w:b/>
          <w:color w:val="000000"/>
          <w:lang w:val="es-ES"/>
        </w:rPr>
        <w:t>CLÁ</w:t>
      </w:r>
      <w:r w:rsidR="00AA7090" w:rsidRPr="00EB42F5">
        <w:rPr>
          <w:rFonts w:asciiTheme="majorHAnsi" w:hAnsiTheme="majorHAnsi" w:cstheme="majorHAnsi"/>
          <w:b/>
          <w:color w:val="000000"/>
          <w:lang w:val="es-ES"/>
        </w:rPr>
        <w:t>USULAS</w:t>
      </w:r>
    </w:p>
    <w:p w14:paraId="02087E8E" w14:textId="1AEBADE2" w:rsidR="009C7E46" w:rsidRDefault="009C7E46"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p>
    <w:p w14:paraId="0135F2C2"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PRIMERA.</w:t>
      </w:r>
      <w:r w:rsidRPr="00B74E59">
        <w:rPr>
          <w:rFonts w:ascii="Calibri Light" w:eastAsia="Calibri" w:hAnsi="Calibri Light" w:cs="Calibri Light"/>
          <w:color w:val="000000"/>
          <w:lang w:val="es-ES"/>
        </w:rPr>
        <w:t xml:space="preserve"> El presente contrato lo celebran “LAS PARTES” por tiempo determinado </w:t>
      </w:r>
      <w:r w:rsidRPr="00B74E59">
        <w:rPr>
          <w:rFonts w:ascii="Calibri Light" w:eastAsia="Calibri" w:hAnsi="Calibri Light" w:cs="Calibri Light"/>
          <w:color w:val="000000"/>
          <w:lang w:val="es-ES_tradnl"/>
        </w:rPr>
        <w:t xml:space="preserve">según programación presupuestal establecida en el Programa Operativo Anual (POA) 2023, autorizado por el Consejo de Administración de la JIRA. </w:t>
      </w:r>
      <w:r w:rsidRPr="00B74E59">
        <w:rPr>
          <w:rFonts w:ascii="Calibri Light" w:eastAsia="Calibri" w:hAnsi="Calibri Light" w:cs="Calibri Light"/>
          <w:color w:val="000000"/>
          <w:lang w:val="es-ES"/>
        </w:rPr>
        <w:t>Por lo que se realiza la contratación de “EL TRABAJADOR” por una duración de 12</w:t>
      </w:r>
      <w:r w:rsidRPr="00B74E59">
        <w:rPr>
          <w:rFonts w:ascii="Calibri Light" w:eastAsia="Calibri" w:hAnsi="Calibri Light" w:cs="Calibri Light"/>
          <w:lang w:val="es-ES_tradnl"/>
        </w:rPr>
        <w:t xml:space="preserve"> meses contados a partir del día 01 de enero del año 2023 y con terminación al 31 de diciembre del mismo año.</w:t>
      </w:r>
      <w:r w:rsidRPr="00B74E59">
        <w:rPr>
          <w:rFonts w:ascii="Calibri Light" w:eastAsia="Calibri" w:hAnsi="Calibri Light" w:cs="Calibri Light"/>
          <w:color w:val="000000"/>
          <w:lang w:val="es-ES"/>
        </w:rPr>
        <w:t xml:space="preserve"> </w:t>
      </w:r>
    </w:p>
    <w:p w14:paraId="306095B4" w14:textId="77777777" w:rsidR="00B74E59" w:rsidRDefault="00B74E59"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b/>
          <w:color w:val="000000"/>
          <w:lang w:val="es-ES"/>
        </w:rPr>
      </w:pPr>
    </w:p>
    <w:p w14:paraId="43BDE605" w14:textId="0E53CB37"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theme="majorHAnsi"/>
          <w:b/>
          <w:color w:val="000000"/>
          <w:lang w:val="es-ES"/>
        </w:rPr>
        <w:t>SEGUNDA.</w:t>
      </w:r>
      <w:r w:rsidR="00EB42F5">
        <w:rPr>
          <w:rFonts w:asciiTheme="majorHAnsi" w:hAnsiTheme="majorHAnsi" w:cstheme="majorHAnsi"/>
          <w:color w:val="000000"/>
          <w:lang w:val="es-ES"/>
        </w:rPr>
        <w:t xml:space="preserve"> “LA </w:t>
      </w:r>
      <w:r w:rsidRPr="00EB42F5">
        <w:rPr>
          <w:rFonts w:asciiTheme="majorHAnsi" w:hAnsiTheme="majorHAnsi" w:cstheme="majorHAnsi"/>
          <w:color w:val="000000"/>
          <w:lang w:val="es-ES"/>
        </w:rPr>
        <w:t>TRABAJADOR</w:t>
      </w:r>
      <w:r w:rsidR="00EB42F5">
        <w:rPr>
          <w:rFonts w:asciiTheme="majorHAnsi" w:hAnsiTheme="majorHAnsi" w:cstheme="majorHAnsi"/>
          <w:color w:val="000000"/>
          <w:lang w:val="es-ES"/>
        </w:rPr>
        <w:t>A</w:t>
      </w:r>
      <w:r w:rsidRPr="00EB42F5">
        <w:rPr>
          <w:rFonts w:asciiTheme="majorHAnsi" w:hAnsiTheme="majorHAnsi" w:cstheme="majorHAnsi"/>
          <w:color w:val="000000"/>
          <w:lang w:val="es-ES"/>
        </w:rPr>
        <w:t xml:space="preserve">” prestará sus servicios “AL PATRÓN” como </w:t>
      </w:r>
      <w:r w:rsidR="00EB42F5">
        <w:rPr>
          <w:rFonts w:asciiTheme="majorHAnsi" w:hAnsiTheme="majorHAnsi" w:cstheme="majorHAnsi"/>
          <w:b/>
          <w:color w:val="000000"/>
          <w:lang w:val="es-ES_tradnl"/>
        </w:rPr>
        <w:t>Jef</w:t>
      </w:r>
      <w:r w:rsidR="00307C0B">
        <w:rPr>
          <w:rFonts w:asciiTheme="majorHAnsi" w:hAnsiTheme="majorHAnsi" w:cstheme="majorHAnsi"/>
          <w:b/>
          <w:color w:val="000000"/>
          <w:lang w:val="es-ES_tradnl"/>
        </w:rPr>
        <w:t>a</w:t>
      </w:r>
      <w:r w:rsidR="00EB42F5">
        <w:rPr>
          <w:rFonts w:asciiTheme="majorHAnsi" w:hAnsiTheme="majorHAnsi" w:cstheme="majorHAnsi"/>
          <w:b/>
          <w:color w:val="000000"/>
          <w:lang w:val="es-ES_tradnl"/>
        </w:rPr>
        <w:t xml:space="preserve"> Operativ</w:t>
      </w:r>
      <w:r w:rsidR="00307C0B">
        <w:rPr>
          <w:rFonts w:asciiTheme="majorHAnsi" w:hAnsiTheme="majorHAnsi" w:cstheme="majorHAnsi"/>
          <w:b/>
          <w:color w:val="000000"/>
          <w:lang w:val="es-ES_tradnl"/>
        </w:rPr>
        <w:t>a</w:t>
      </w:r>
      <w:r w:rsidR="0083333A" w:rsidRPr="00EB42F5">
        <w:rPr>
          <w:rFonts w:asciiTheme="majorHAnsi" w:hAnsiTheme="majorHAnsi" w:cstheme="majorHAnsi"/>
          <w:b/>
          <w:color w:val="000000"/>
          <w:lang w:val="es-ES_tradnl"/>
        </w:rPr>
        <w:t xml:space="preserve"> de Educación para la Sustentabilidad</w:t>
      </w:r>
      <w:r w:rsidR="004476BD" w:rsidRPr="00EB42F5">
        <w:rPr>
          <w:rFonts w:asciiTheme="majorHAnsi" w:hAnsiTheme="majorHAnsi" w:cstheme="majorHAnsi"/>
          <w:b/>
          <w:iCs/>
          <w:lang w:val="es-ES_tradnl"/>
        </w:rPr>
        <w:t xml:space="preserve"> </w:t>
      </w:r>
      <w:r w:rsidR="00307C0B" w:rsidRPr="00EB42F5">
        <w:rPr>
          <w:rFonts w:asciiTheme="majorHAnsi" w:hAnsiTheme="majorHAnsi" w:cstheme="majorHAnsi"/>
          <w:color w:val="000000"/>
          <w:lang w:val="es-ES_tradnl"/>
        </w:rPr>
        <w:t>de acuerdo con</w:t>
      </w:r>
      <w:r w:rsidRPr="00EB42F5">
        <w:rPr>
          <w:rFonts w:asciiTheme="majorHAnsi" w:hAnsiTheme="majorHAnsi" w:cstheme="majorHAnsi"/>
          <w:color w:val="000000"/>
          <w:lang w:val="es-ES_tradnl"/>
        </w:rPr>
        <w:t xml:space="preserve"> lo establecido por la cláusula Décima Segunda del convenio de creación de ésta, mismo que fue publicado el día 27 de octubre del año 2007, en el Periódico Oficial </w:t>
      </w:r>
      <w:r w:rsidRPr="00EB42F5">
        <w:rPr>
          <w:rFonts w:asciiTheme="majorHAnsi" w:hAnsiTheme="majorHAnsi" w:cstheme="majorHAnsi"/>
          <w:i/>
          <w:color w:val="000000"/>
          <w:lang w:val="es-ES_tradnl"/>
        </w:rPr>
        <w:t xml:space="preserve">“El Estado de Jalisco”, </w:t>
      </w:r>
      <w:r w:rsidRPr="00EB42F5">
        <w:rPr>
          <w:rFonts w:asciiTheme="majorHAnsi" w:hAnsiTheme="majorHAnsi" w:cstheme="majorHAnsi"/>
          <w:color w:val="000000"/>
          <w:lang w:val="es-ES_tradnl"/>
        </w:rPr>
        <w:t xml:space="preserve">en el número 33, Sección II, Tomo CCCLVIII. En este sentido, y en relación al eje </w:t>
      </w:r>
      <w:r w:rsidRPr="00786FD1">
        <w:rPr>
          <w:rFonts w:asciiTheme="majorHAnsi" w:hAnsiTheme="majorHAnsi" w:cstheme="majorHAnsi"/>
          <w:color w:val="000000"/>
          <w:lang w:val="es-ES_tradnl"/>
        </w:rPr>
        <w:t xml:space="preserve">estratégico </w:t>
      </w:r>
      <w:r w:rsidR="004476BD" w:rsidRPr="00786FD1">
        <w:rPr>
          <w:rFonts w:asciiTheme="majorHAnsi" w:hAnsiTheme="majorHAnsi" w:cstheme="majorHAnsi"/>
          <w:color w:val="000000"/>
          <w:lang w:val="es-ES_tradnl"/>
        </w:rPr>
        <w:t>E-Educación para la sustentabilidad</w:t>
      </w:r>
      <w:r w:rsidR="00EB42F5">
        <w:rPr>
          <w:rFonts w:asciiTheme="majorHAnsi" w:hAnsiTheme="majorHAnsi" w:cstheme="majorHAnsi"/>
          <w:color w:val="000000"/>
          <w:lang w:val="es-ES_tradnl"/>
        </w:rPr>
        <w:t>, del POA</w:t>
      </w:r>
      <w:r w:rsidR="00B74E59">
        <w:rPr>
          <w:rFonts w:asciiTheme="majorHAnsi" w:hAnsiTheme="majorHAnsi" w:cstheme="majorHAnsi"/>
          <w:color w:val="000000"/>
          <w:lang w:val="es-ES_tradnl"/>
        </w:rPr>
        <w:t xml:space="preserve"> </w:t>
      </w:r>
      <w:r w:rsidRPr="00EB42F5">
        <w:rPr>
          <w:rFonts w:asciiTheme="majorHAnsi" w:hAnsiTheme="majorHAnsi" w:cstheme="majorHAnsi"/>
          <w:color w:val="000000"/>
          <w:lang w:val="es-ES_tradnl"/>
        </w:rPr>
        <w:t xml:space="preserve">de la JIRA, para el cumplimiento de sus funciones </w:t>
      </w:r>
      <w:r w:rsidR="00EB42F5">
        <w:rPr>
          <w:rFonts w:asciiTheme="majorHAnsi" w:hAnsiTheme="majorHAnsi" w:cstheme="majorHAnsi"/>
          <w:bCs/>
          <w:color w:val="000000"/>
          <w:lang w:val="es-ES_tradnl"/>
        </w:rPr>
        <w:t>“</w:t>
      </w:r>
      <w:r w:rsidRPr="00EB42F5">
        <w:rPr>
          <w:rFonts w:asciiTheme="majorHAnsi" w:hAnsiTheme="majorHAnsi" w:cstheme="majorHAnsi"/>
          <w:bCs/>
          <w:color w:val="000000"/>
          <w:lang w:val="es-ES_tradnl"/>
        </w:rPr>
        <w:t>L</w:t>
      </w:r>
      <w:r w:rsidR="00EB42F5">
        <w:rPr>
          <w:rFonts w:asciiTheme="majorHAnsi" w:hAnsiTheme="majorHAnsi" w:cstheme="majorHAnsi"/>
          <w:bCs/>
          <w:color w:val="000000"/>
          <w:lang w:val="es-ES_tradnl"/>
        </w:rPr>
        <w:t>A</w:t>
      </w:r>
      <w:r w:rsidRPr="00EB42F5">
        <w:rPr>
          <w:rFonts w:asciiTheme="majorHAnsi" w:hAnsiTheme="majorHAnsi" w:cstheme="majorHAnsi"/>
          <w:bCs/>
          <w:color w:val="000000"/>
          <w:lang w:val="es-ES_tradnl"/>
        </w:rPr>
        <w:t xml:space="preserve"> TRABAJADOR</w:t>
      </w:r>
      <w:r w:rsidR="00EB42F5">
        <w:rPr>
          <w:rFonts w:asciiTheme="majorHAnsi" w:hAnsiTheme="majorHAnsi" w:cstheme="majorHAnsi"/>
          <w:bCs/>
          <w:color w:val="000000"/>
          <w:lang w:val="es-ES_tradnl"/>
        </w:rPr>
        <w:t>A</w:t>
      </w:r>
      <w:r w:rsidRPr="00EB42F5">
        <w:rPr>
          <w:rFonts w:asciiTheme="majorHAnsi" w:hAnsiTheme="majorHAnsi" w:cstheme="majorHAnsi"/>
          <w:bCs/>
          <w:color w:val="000000"/>
          <w:lang w:val="es-ES_tradnl"/>
        </w:rPr>
        <w:t>”</w:t>
      </w:r>
      <w:r w:rsidRPr="00EB42F5">
        <w:rPr>
          <w:rFonts w:asciiTheme="majorHAnsi" w:hAnsiTheme="majorHAnsi" w:cstheme="majorHAnsi"/>
          <w:b/>
          <w:bCs/>
          <w:color w:val="000000"/>
          <w:lang w:val="es-ES_tradnl"/>
        </w:rPr>
        <w:t xml:space="preserve"> </w:t>
      </w:r>
      <w:r w:rsidRPr="00EB42F5">
        <w:rPr>
          <w:rFonts w:asciiTheme="majorHAnsi" w:hAnsiTheme="majorHAnsi" w:cstheme="majorHAnsi"/>
          <w:color w:val="000000"/>
          <w:lang w:val="es-ES_tradnl"/>
        </w:rPr>
        <w:t>deberá realizar las siguientes actividades:</w:t>
      </w:r>
    </w:p>
    <w:p w14:paraId="5BFE5702"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Fortalecer la coordinación interinstitucional entre organizaciones de la Sociedad Civil, instituciones del sector educativo y ambiental de los tres niveles de gobierno.</w:t>
      </w:r>
    </w:p>
    <w:p w14:paraId="475CC83C"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Establecer y mantener canales de comunicación efectiva con las instancias y ciudadanos que colaboran con la JIRA en temas de educación para la sustentabilidad.</w:t>
      </w:r>
    </w:p>
    <w:p w14:paraId="4D7A7DD6"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Participar en los procesos de planificación, implementación y evaluación de acciones, proyectos y programas, de los otros ejes estratégicos y Dirección de la “JIRA”, con el fin de fortalecer proyectos y programas.</w:t>
      </w:r>
    </w:p>
    <w:p w14:paraId="6F3A64FD"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Fomentar el trabajo en equipo.</w:t>
      </w:r>
    </w:p>
    <w:p w14:paraId="2E412D7B"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Implementar los Planes Municipales de Educación para la Sustentabilidad en Condiciones de Cambio Climático.</w:t>
      </w:r>
    </w:p>
    <w:p w14:paraId="157A8CFF"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Integrar y presentar propuestas de financiamiento que fortalezcan el cumplimiento de los Planes Municipales de Educación para la Sustentabilidad en Condiciones de Cambio Climático.</w:t>
      </w:r>
    </w:p>
    <w:p w14:paraId="197FC6CA" w14:textId="77777777"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Analizar el impacto generado por la implementación de los Planes Municipales de Educación para la Sustentabilidad en Condiciones de Cambio Climático.</w:t>
      </w:r>
    </w:p>
    <w:p w14:paraId="71873BA8" w14:textId="4FDC185B" w:rsidR="00EB42F5" w:rsidRPr="00EB42F5" w:rsidRDefault="00EB42F5" w:rsidP="00EB42F5">
      <w:pPr>
        <w:numPr>
          <w:ilvl w:val="0"/>
          <w:numId w:val="16"/>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Ejercer los recursos económicos disponibles para el gasto operativo, con transparencia, responsabilidad, eficiencia y eficacia.</w:t>
      </w:r>
    </w:p>
    <w:p w14:paraId="6C0893FD" w14:textId="77777777" w:rsidR="00EB42F5" w:rsidRPr="00EB42F5" w:rsidRDefault="00EB42F5" w:rsidP="00EB42F5">
      <w:pPr>
        <w:spacing w:after="0" w:line="240" w:lineRule="auto"/>
        <w:jc w:val="both"/>
        <w:rPr>
          <w:rFonts w:asciiTheme="majorHAnsi" w:hAnsiTheme="majorHAnsi" w:cs="Arial"/>
          <w:lang w:val="es-ES_tradnl"/>
        </w:rPr>
      </w:pPr>
      <w:r w:rsidRPr="00EB42F5">
        <w:rPr>
          <w:rFonts w:asciiTheme="majorHAnsi" w:hAnsiTheme="majorHAnsi" w:cs="Arial"/>
          <w:lang w:val="es-ES_tradnl"/>
        </w:rPr>
        <w:t>Para el desarrollo de sus funciones requiere mantener contacto con:</w:t>
      </w:r>
    </w:p>
    <w:p w14:paraId="202249C6" w14:textId="77777777" w:rsidR="00EB42F5" w:rsidRPr="00EB42F5" w:rsidRDefault="00EB42F5" w:rsidP="00EB42F5">
      <w:pPr>
        <w:spacing w:after="0" w:line="240" w:lineRule="auto"/>
        <w:jc w:val="both"/>
        <w:rPr>
          <w:rFonts w:asciiTheme="majorHAnsi" w:hAnsiTheme="majorHAnsi" w:cs="Arial"/>
          <w:lang w:val="es-ES_tradnl"/>
        </w:rPr>
      </w:pPr>
    </w:p>
    <w:p w14:paraId="5E74E3F4" w14:textId="111B4C0D" w:rsidR="00EB42F5" w:rsidRPr="00EB42F5" w:rsidRDefault="00EB42F5" w:rsidP="00EB42F5">
      <w:pPr>
        <w:numPr>
          <w:ilvl w:val="0"/>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Áreas de ecología, agua y fomento agropecuario de los 10 municipios que integran la Junta Intermunicipal del Rio Ayuquila, así como áreas técnicas y operativas de los gobiernos estatales y federales y Grupos de ciudadanos como niños, jóvenes, adultos, adultos mayores, clero, escuelas de educación pública y/o privada, para;</w:t>
      </w:r>
    </w:p>
    <w:p w14:paraId="4559FC3B" w14:textId="77777777" w:rsidR="00EB42F5" w:rsidRPr="00EB42F5" w:rsidRDefault="00EB42F5" w:rsidP="00EB42F5">
      <w:pPr>
        <w:numPr>
          <w:ilvl w:val="1"/>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Crear y fortalecer vínculos con instituciones de los tres órdenes de gobierno y organizaciones de la sociedad civil, con las que colaboran con la JIRA en temas de educación para la sustentabilidad.</w:t>
      </w:r>
    </w:p>
    <w:p w14:paraId="282E2F30" w14:textId="77777777" w:rsidR="00EB42F5" w:rsidRPr="00EB42F5" w:rsidRDefault="00EB42F5" w:rsidP="00EB42F5">
      <w:pPr>
        <w:numPr>
          <w:ilvl w:val="1"/>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Crear espacios de participación social, que fomenten el diálogo e implementación de acciones de educación para la sustentabilidad.</w:t>
      </w:r>
    </w:p>
    <w:p w14:paraId="0ED5106B" w14:textId="77777777" w:rsidR="00EB42F5" w:rsidRPr="00EB42F5" w:rsidRDefault="00EB42F5" w:rsidP="00EB42F5">
      <w:pPr>
        <w:numPr>
          <w:ilvl w:val="1"/>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Procuración de fondos que contribuyan a la implementación de los Planes Municipales de Educación para la Sustentabilidad en Condiciones de Cambio Climático.</w:t>
      </w:r>
    </w:p>
    <w:p w14:paraId="1EE39364" w14:textId="77777777" w:rsidR="00EB42F5" w:rsidRPr="00EB42F5" w:rsidRDefault="00EB42F5" w:rsidP="00EB42F5">
      <w:pPr>
        <w:numPr>
          <w:ilvl w:val="1"/>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lastRenderedPageBreak/>
        <w:t>Ser el enlace directo del OPD entre distintos sectores de la población.</w:t>
      </w:r>
    </w:p>
    <w:p w14:paraId="1B9A37DA" w14:textId="77777777" w:rsidR="00EB42F5" w:rsidRPr="00EB42F5" w:rsidRDefault="00EB42F5" w:rsidP="00EB42F5">
      <w:pPr>
        <w:numPr>
          <w:ilvl w:val="0"/>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Todas las áreas de la Junta Intermunicipal para la Gestión Integral de la Cuenca Baja del Río Ayuquila, para;</w:t>
      </w:r>
    </w:p>
    <w:p w14:paraId="065D557B" w14:textId="77777777" w:rsidR="00EB42F5" w:rsidRPr="00EB42F5" w:rsidRDefault="00EB42F5" w:rsidP="00EB42F5">
      <w:pPr>
        <w:numPr>
          <w:ilvl w:val="1"/>
          <w:numId w:val="17"/>
        </w:numPr>
        <w:spacing w:after="0" w:line="240" w:lineRule="auto"/>
        <w:contextualSpacing/>
        <w:jc w:val="both"/>
        <w:rPr>
          <w:rFonts w:asciiTheme="majorHAnsi" w:hAnsiTheme="majorHAnsi" w:cs="Arial"/>
          <w:lang w:val="es-ES_tradnl"/>
        </w:rPr>
      </w:pPr>
      <w:r w:rsidRPr="00EB42F5">
        <w:rPr>
          <w:rFonts w:asciiTheme="majorHAnsi" w:hAnsiTheme="majorHAnsi" w:cs="Arial"/>
          <w:lang w:val="es-ES_tradnl"/>
        </w:rPr>
        <w:t>Medición de indicadores de impacto en las actividades realizadas.</w:t>
      </w:r>
    </w:p>
    <w:p w14:paraId="4718A0C8" w14:textId="45A4F466" w:rsidR="00CD473A" w:rsidRPr="00EB42F5" w:rsidRDefault="00EB42F5" w:rsidP="00EB42F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Arial"/>
          <w:lang w:val="es-ES_tradnl"/>
        </w:rPr>
        <w:t>Proveer información para ejecutar acciones de manejo del territorio con los dueños y poseedores dentro de la cuenca baja del Río Ayuquila-Armería</w:t>
      </w:r>
      <w:r w:rsidR="00CD473A" w:rsidRPr="00EB42F5">
        <w:rPr>
          <w:rFonts w:asciiTheme="majorHAnsi" w:hAnsiTheme="majorHAnsi" w:cstheme="majorHAnsi"/>
          <w:color w:val="000000"/>
          <w:lang w:val="es-ES_tradnl"/>
        </w:rPr>
        <w:t>.</w:t>
      </w:r>
    </w:p>
    <w:p w14:paraId="37962939" w14:textId="77777777" w:rsidR="00D40A5A" w:rsidRPr="00EB42F5" w:rsidRDefault="00D40A5A" w:rsidP="00CD4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heme="majorHAnsi" w:hAnsiTheme="majorHAnsi" w:cstheme="majorHAnsi"/>
          <w:lang w:val="es-ES_tradnl"/>
        </w:rPr>
      </w:pPr>
    </w:p>
    <w:p w14:paraId="5301EB80" w14:textId="6FEFB916" w:rsidR="0016034F" w:rsidRDefault="00CD473A" w:rsidP="00903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heme="majorHAnsi" w:hAnsiTheme="majorHAnsi" w:cstheme="majorHAnsi"/>
          <w:lang w:val="es-ES_tradnl"/>
        </w:rPr>
      </w:pPr>
      <w:r w:rsidRPr="00EB42F5">
        <w:rPr>
          <w:rFonts w:asciiTheme="majorHAnsi" w:hAnsiTheme="majorHAnsi" w:cstheme="majorHAnsi"/>
          <w:lang w:val="es-ES_tradnl"/>
        </w:rPr>
        <w:t>Derivado de estas funciones, “</w:t>
      </w:r>
      <w:r w:rsidR="0085365C" w:rsidRPr="00EB42F5">
        <w:rPr>
          <w:rFonts w:asciiTheme="majorHAnsi" w:hAnsiTheme="majorHAnsi" w:cstheme="majorHAnsi"/>
          <w:lang w:val="es-ES_tradnl"/>
        </w:rPr>
        <w:t>L</w:t>
      </w:r>
      <w:r w:rsidR="00EB42F5">
        <w:rPr>
          <w:rFonts w:asciiTheme="majorHAnsi" w:hAnsiTheme="majorHAnsi" w:cstheme="majorHAnsi"/>
          <w:lang w:val="es-ES_tradnl"/>
        </w:rPr>
        <w:t>A</w:t>
      </w:r>
      <w:r w:rsidR="0085365C" w:rsidRPr="00EB42F5">
        <w:rPr>
          <w:rFonts w:asciiTheme="majorHAnsi" w:hAnsiTheme="majorHAnsi" w:cstheme="majorHAnsi"/>
          <w:lang w:val="es-ES_tradnl"/>
        </w:rPr>
        <w:t xml:space="preserve"> TRABAJADOR</w:t>
      </w:r>
      <w:r w:rsidR="00EB42F5">
        <w:rPr>
          <w:rFonts w:asciiTheme="majorHAnsi" w:hAnsiTheme="majorHAnsi" w:cstheme="majorHAnsi"/>
          <w:lang w:val="es-ES_tradnl"/>
        </w:rPr>
        <w:t>A</w:t>
      </w:r>
      <w:r w:rsidRPr="00EB42F5">
        <w:rPr>
          <w:rFonts w:asciiTheme="majorHAnsi" w:hAnsiTheme="majorHAnsi" w:cstheme="majorHAnsi"/>
          <w:lang w:val="es-ES_tradnl"/>
        </w:rPr>
        <w:t>” deberá entregar al final de su periodo de contratación, al menos el siguiente producto:</w:t>
      </w:r>
    </w:p>
    <w:p w14:paraId="5A9C7E45" w14:textId="77777777" w:rsidR="009C7E46" w:rsidRPr="00EB42F5" w:rsidRDefault="009C7E46" w:rsidP="00903B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heme="majorHAnsi" w:hAnsiTheme="majorHAnsi" w:cstheme="majorHAnsi"/>
          <w:lang w:val="es-ES_tradnl"/>
        </w:rPr>
      </w:pPr>
    </w:p>
    <w:p w14:paraId="3C237E70" w14:textId="5DC07BC6" w:rsidR="0092689E" w:rsidRPr="00210F75" w:rsidRDefault="009C7E46" w:rsidP="009C7E46">
      <w:pPr>
        <w:pStyle w:val="ListParagraph"/>
        <w:numPr>
          <w:ilvl w:val="0"/>
          <w:numId w:val="13"/>
        </w:numPr>
        <w:spacing w:after="0" w:line="276" w:lineRule="auto"/>
        <w:jc w:val="both"/>
        <w:rPr>
          <w:rFonts w:asciiTheme="majorHAnsi" w:hAnsiTheme="majorHAnsi" w:cstheme="majorHAnsi"/>
        </w:rPr>
      </w:pPr>
      <w:r w:rsidRPr="00210F75">
        <w:rPr>
          <w:rFonts w:asciiTheme="majorHAnsi" w:hAnsiTheme="majorHAnsi" w:cstheme="majorHAnsi"/>
        </w:rPr>
        <w:t>Informe final de resultados e impactos generados por cada una de las líneas de acción del eje estratégico “Educación para la Sustentabilidad” de acuerdo a lo establecido en el Programa Operativo Anual 202</w:t>
      </w:r>
      <w:r w:rsidR="00210F75" w:rsidRPr="00210F75">
        <w:rPr>
          <w:rFonts w:asciiTheme="majorHAnsi" w:hAnsiTheme="majorHAnsi" w:cstheme="majorHAnsi"/>
        </w:rPr>
        <w:t>3</w:t>
      </w:r>
      <w:r w:rsidRPr="00210F75">
        <w:rPr>
          <w:rFonts w:asciiTheme="majorHAnsi" w:hAnsiTheme="majorHAnsi" w:cstheme="majorHAnsi"/>
        </w:rPr>
        <w:t xml:space="preserve"> de la JIRA.</w:t>
      </w:r>
    </w:p>
    <w:p w14:paraId="04155686" w14:textId="77777777" w:rsidR="009C7E46" w:rsidRPr="009C7E46" w:rsidRDefault="009C7E46" w:rsidP="009C7E46">
      <w:pPr>
        <w:pStyle w:val="ListParagraph"/>
        <w:spacing w:after="0" w:line="276" w:lineRule="auto"/>
        <w:jc w:val="both"/>
        <w:rPr>
          <w:rFonts w:asciiTheme="majorHAnsi" w:hAnsiTheme="majorHAnsi" w:cstheme="majorHAnsi"/>
        </w:rPr>
      </w:pPr>
    </w:p>
    <w:p w14:paraId="6643D16C" w14:textId="156297DC"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theme="majorHAnsi"/>
          <w:color w:val="000000"/>
          <w:lang w:val="es-ES_tradnl"/>
        </w:rPr>
        <w:t>Actividades que realizará en</w:t>
      </w:r>
      <w:r w:rsidR="0085365C" w:rsidRPr="00EB42F5">
        <w:rPr>
          <w:rFonts w:asciiTheme="majorHAnsi" w:hAnsiTheme="majorHAnsi" w:cstheme="majorHAnsi"/>
          <w:color w:val="000000"/>
          <w:lang w:val="es-ES_tradnl"/>
        </w:rPr>
        <w:t xml:space="preserve"> los espacios físicos públicos o</w:t>
      </w:r>
      <w:r w:rsidRPr="00EB42F5">
        <w:rPr>
          <w:rFonts w:asciiTheme="majorHAnsi" w:hAnsiTheme="majorHAnsi" w:cstheme="majorHAnsi"/>
          <w:color w:val="000000"/>
          <w:lang w:val="es-ES_tradnl"/>
        </w:rPr>
        <w:t xml:space="preserve"> privados; así como con las personas que se le indiquen en cualquiera de los municipios que integran “LA JIRA” y que se le comisione, teniendo como su lugar de trabajo principal, las oficinas de “EL PATRÓN”, ubicadas en la calle González Ortega no. 38, colonia centro en Autlán de Navarro, Jalisco; C.P. 48900, donde utilizará el espacio físico que se le asigne y de donde se desplazará para cumplir con sus actividades programadas en los municipios que integran “LA JIRA”, quedando bajo supervisión directa de ésta.</w:t>
      </w:r>
    </w:p>
    <w:p w14:paraId="52C60DAD" w14:textId="115EEFC7" w:rsidR="00AA7090" w:rsidRPr="00EB42F5" w:rsidRDefault="00EB42F5"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Pr>
          <w:rFonts w:asciiTheme="majorHAnsi" w:hAnsiTheme="majorHAnsi" w:cstheme="majorHAnsi"/>
          <w:color w:val="000000"/>
          <w:lang w:val="es-ES_tradnl"/>
        </w:rPr>
        <w:t>Para tal efecto, a “</w:t>
      </w:r>
      <w:r w:rsidR="00AA7090" w:rsidRPr="00EB42F5">
        <w:rPr>
          <w:rFonts w:asciiTheme="majorHAnsi" w:hAnsiTheme="majorHAnsi" w:cstheme="majorHAnsi"/>
          <w:color w:val="000000"/>
          <w:lang w:val="es-ES_tradnl"/>
        </w:rPr>
        <w:t>L</w:t>
      </w:r>
      <w:r>
        <w:rPr>
          <w:rFonts w:asciiTheme="majorHAnsi" w:hAnsiTheme="majorHAnsi" w:cstheme="majorHAnsi"/>
          <w:color w:val="000000"/>
          <w:lang w:val="es-ES_tradnl"/>
        </w:rPr>
        <w:t>A</w:t>
      </w:r>
      <w:r w:rsidR="00AA7090" w:rsidRPr="00EB42F5">
        <w:rPr>
          <w:rFonts w:asciiTheme="majorHAnsi" w:hAnsiTheme="majorHAnsi" w:cstheme="majorHAnsi"/>
          <w:color w:val="000000"/>
          <w:lang w:val="es-ES_tradnl"/>
        </w:rPr>
        <w:t xml:space="preserve"> TRABAJADOR</w:t>
      </w:r>
      <w:r>
        <w:rPr>
          <w:rFonts w:asciiTheme="majorHAnsi" w:hAnsiTheme="majorHAnsi" w:cstheme="majorHAnsi"/>
          <w:color w:val="000000"/>
          <w:lang w:val="es-ES_tradnl"/>
        </w:rPr>
        <w:t>A</w:t>
      </w:r>
      <w:r w:rsidR="00AA7090" w:rsidRPr="00EB42F5">
        <w:rPr>
          <w:rFonts w:asciiTheme="majorHAnsi" w:hAnsiTheme="majorHAnsi" w:cstheme="majorHAnsi"/>
          <w:color w:val="000000"/>
          <w:lang w:val="es-ES_tradnl"/>
        </w:rPr>
        <w:t>” le será aplicable para el desarrollo y cumplimiento de su trabajo, la reglamentación interna de “EL PATRÓN”, misma que consiste en la siguiente:</w:t>
      </w:r>
    </w:p>
    <w:p w14:paraId="13077FD7" w14:textId="77777777"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p>
    <w:p w14:paraId="21C0145A" w14:textId="77777777" w:rsidR="00AA7090" w:rsidRPr="00EB42F5" w:rsidRDefault="00AA7090" w:rsidP="00AA709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theme="majorHAnsi"/>
          <w:color w:val="000000"/>
          <w:lang w:val="es-ES_tradnl"/>
        </w:rPr>
        <w:t xml:space="preserve">El convenio de creación de “LA JIRA”, publicado el día 27 de octubre del año 2007 en el Periódico Oficial </w:t>
      </w:r>
      <w:r w:rsidRPr="00EB42F5">
        <w:rPr>
          <w:rFonts w:asciiTheme="majorHAnsi" w:hAnsiTheme="majorHAnsi" w:cstheme="majorHAnsi"/>
          <w:i/>
          <w:color w:val="000000"/>
          <w:lang w:val="es-ES_tradnl"/>
        </w:rPr>
        <w:t>“El Estado de Jalisco”</w:t>
      </w:r>
      <w:r w:rsidRPr="00EB42F5">
        <w:rPr>
          <w:rFonts w:asciiTheme="majorHAnsi" w:hAnsiTheme="majorHAnsi" w:cstheme="majorHAnsi"/>
          <w:color w:val="000000"/>
          <w:lang w:val="es-ES_tradnl"/>
        </w:rPr>
        <w:t xml:space="preserve"> en el número 33, Sección II, Tomo CCCLVIII.</w:t>
      </w:r>
    </w:p>
    <w:p w14:paraId="60D991D7" w14:textId="77777777" w:rsidR="00AA7090" w:rsidRPr="00EB42F5" w:rsidRDefault="00AA7090" w:rsidP="00AA709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bCs/>
          <w:color w:val="000000"/>
          <w:lang w:val="es-ES_tradnl"/>
        </w:rPr>
      </w:pPr>
      <w:r w:rsidRPr="00EB42F5">
        <w:rPr>
          <w:rFonts w:asciiTheme="majorHAnsi" w:hAnsiTheme="majorHAnsi" w:cstheme="majorHAnsi"/>
          <w:bCs/>
          <w:color w:val="000000"/>
          <w:lang w:val="es-ES_tradnl"/>
        </w:rPr>
        <w:t xml:space="preserve">El Reglamento Interior de la </w:t>
      </w:r>
      <w:r w:rsidRPr="00EB42F5">
        <w:rPr>
          <w:rFonts w:asciiTheme="majorHAnsi" w:hAnsiTheme="majorHAnsi" w:cstheme="majorHAnsi"/>
          <w:color w:val="000000"/>
          <w:lang w:val="es-ES_tradnl"/>
        </w:rPr>
        <w:t>Junta Intermunicipal de Medio Ambiente para la Gestión Integral de la Cuenca Baja del Río Ayuquila.</w:t>
      </w:r>
    </w:p>
    <w:p w14:paraId="15BCDA72" w14:textId="77777777" w:rsidR="00AA7090" w:rsidRPr="00EB42F5" w:rsidRDefault="00AA7090" w:rsidP="00AA709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i/>
          <w:color w:val="000000"/>
          <w:lang w:val="es-ES_tradnl"/>
        </w:rPr>
      </w:pPr>
      <w:r w:rsidRPr="00EB42F5">
        <w:rPr>
          <w:rFonts w:asciiTheme="majorHAnsi" w:hAnsiTheme="majorHAnsi" w:cstheme="majorHAnsi"/>
          <w:color w:val="000000"/>
          <w:lang w:val="es-ES_tradnl"/>
        </w:rPr>
        <w:t>El Reglamento que fija las de condiciones laborales de la Junta Intermunicipal de Medio Ambiente para la Gestión Integral de la Cuenca Baja del Río Ayuquila.</w:t>
      </w:r>
    </w:p>
    <w:p w14:paraId="09150C21" w14:textId="3F26824D" w:rsidR="00AA7090" w:rsidRPr="00EB42F5" w:rsidRDefault="00AA7090" w:rsidP="00AA709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i/>
          <w:color w:val="000000"/>
          <w:lang w:val="es-ES_tradnl"/>
        </w:rPr>
      </w:pPr>
      <w:r w:rsidRPr="00EB42F5">
        <w:rPr>
          <w:rFonts w:asciiTheme="majorHAnsi" w:hAnsiTheme="majorHAnsi" w:cstheme="majorHAnsi"/>
          <w:color w:val="000000"/>
          <w:lang w:val="es-ES_tradnl"/>
        </w:rPr>
        <w:t xml:space="preserve">El Reglamento de </w:t>
      </w:r>
      <w:r w:rsidR="008056EB" w:rsidRPr="00EB42F5">
        <w:rPr>
          <w:rFonts w:asciiTheme="majorHAnsi" w:hAnsiTheme="majorHAnsi" w:cstheme="majorHAnsi"/>
          <w:color w:val="000000"/>
          <w:lang w:val="es-ES_tradnl"/>
        </w:rPr>
        <w:t>Compras, enajenaciones y contratación de servicios</w:t>
      </w:r>
      <w:r w:rsidRPr="00EB42F5">
        <w:rPr>
          <w:rFonts w:asciiTheme="majorHAnsi" w:hAnsiTheme="majorHAnsi" w:cstheme="majorHAnsi"/>
          <w:color w:val="000000"/>
          <w:lang w:val="es-ES_tradnl"/>
        </w:rPr>
        <w:t xml:space="preserve"> de “LA JIRA”.</w:t>
      </w:r>
    </w:p>
    <w:p w14:paraId="077EF0C2" w14:textId="77777777" w:rsidR="00AA7090" w:rsidRPr="00EB42F5" w:rsidRDefault="00AA7090" w:rsidP="00AA709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i/>
          <w:color w:val="000000"/>
          <w:lang w:val="es-ES_tradnl"/>
        </w:rPr>
      </w:pPr>
      <w:r w:rsidRPr="00EB42F5">
        <w:rPr>
          <w:rFonts w:asciiTheme="majorHAnsi" w:hAnsiTheme="majorHAnsi" w:cstheme="majorHAnsi"/>
          <w:color w:val="000000"/>
          <w:lang w:val="es-ES_tradnl"/>
        </w:rPr>
        <w:t>Reglamento para la Transparencia y Acceso a la Información Pública de “LA JIRA”.</w:t>
      </w:r>
    </w:p>
    <w:p w14:paraId="2BE700BE" w14:textId="302C7031" w:rsidR="00AA7090" w:rsidRPr="00EB42F5" w:rsidRDefault="00AA7090" w:rsidP="00AA709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i/>
          <w:color w:val="000000"/>
          <w:lang w:val="es-ES_tradnl"/>
        </w:rPr>
      </w:pPr>
      <w:r w:rsidRPr="00EB42F5">
        <w:rPr>
          <w:rFonts w:asciiTheme="majorHAnsi" w:hAnsiTheme="majorHAnsi" w:cstheme="majorHAnsi"/>
          <w:color w:val="000000"/>
          <w:lang w:val="es-ES_tradnl"/>
        </w:rPr>
        <w:t>Así como las demás que le sean aplicables.</w:t>
      </w:r>
    </w:p>
    <w:p w14:paraId="33D8C2D8" w14:textId="77777777" w:rsidR="00775289" w:rsidRPr="00EB42F5" w:rsidRDefault="00775289" w:rsidP="00775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Theme="majorHAnsi" w:hAnsiTheme="majorHAnsi" w:cstheme="majorHAnsi"/>
          <w:i/>
          <w:color w:val="000000"/>
          <w:lang w:val="es-ES_tradnl"/>
        </w:rPr>
      </w:pPr>
    </w:p>
    <w:p w14:paraId="581450B0" w14:textId="6183F8AC"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theme="majorHAnsi"/>
          <w:b/>
          <w:color w:val="000000"/>
          <w:lang w:val="es-ES"/>
        </w:rPr>
        <w:t>TERCERA.</w:t>
      </w:r>
      <w:r w:rsidR="00EB42F5">
        <w:rPr>
          <w:rFonts w:asciiTheme="majorHAnsi" w:hAnsiTheme="majorHAnsi" w:cstheme="majorHAnsi"/>
          <w:color w:val="000000"/>
          <w:lang w:val="es-ES"/>
        </w:rPr>
        <w:t xml:space="preserve"> “</w:t>
      </w:r>
      <w:r w:rsidRPr="00EB42F5">
        <w:rPr>
          <w:rFonts w:asciiTheme="majorHAnsi" w:hAnsiTheme="majorHAnsi" w:cstheme="majorHAnsi"/>
          <w:color w:val="000000"/>
          <w:lang w:val="es-ES"/>
        </w:rPr>
        <w:t>L</w:t>
      </w:r>
      <w:r w:rsidR="00EB42F5">
        <w:rPr>
          <w:rFonts w:asciiTheme="majorHAnsi" w:hAnsiTheme="majorHAnsi" w:cstheme="majorHAnsi"/>
          <w:color w:val="000000"/>
          <w:lang w:val="es-ES"/>
        </w:rPr>
        <w:t>A</w:t>
      </w:r>
      <w:r w:rsidRPr="00EB42F5">
        <w:rPr>
          <w:rFonts w:asciiTheme="majorHAnsi" w:hAnsiTheme="majorHAnsi" w:cstheme="majorHAnsi"/>
          <w:color w:val="000000"/>
          <w:lang w:val="es-ES"/>
        </w:rPr>
        <w:t xml:space="preserve"> TRABAJADOR</w:t>
      </w:r>
      <w:r w:rsidR="00EB42F5">
        <w:rPr>
          <w:rFonts w:asciiTheme="majorHAnsi" w:hAnsiTheme="majorHAnsi" w:cstheme="majorHAnsi"/>
          <w:color w:val="000000"/>
          <w:lang w:val="es-ES"/>
        </w:rPr>
        <w:t>A</w:t>
      </w:r>
      <w:r w:rsidRPr="00EB42F5">
        <w:rPr>
          <w:rFonts w:asciiTheme="majorHAnsi" w:hAnsiTheme="majorHAnsi" w:cstheme="majorHAnsi"/>
          <w:color w:val="000000"/>
          <w:lang w:val="es-ES"/>
        </w:rPr>
        <w:t xml:space="preserve">” </w:t>
      </w:r>
      <w:r w:rsidRPr="00EB42F5">
        <w:rPr>
          <w:rFonts w:asciiTheme="majorHAnsi" w:hAnsiTheme="majorHAnsi" w:cstheme="majorHAnsi"/>
          <w:color w:val="000000"/>
          <w:lang w:val="es-ES_tradnl"/>
        </w:rPr>
        <w:t xml:space="preserve">recibirá por concepto de pago de salario diario la cantidad de </w:t>
      </w:r>
      <w:r w:rsidR="00DC032D">
        <w:rPr>
          <w:rFonts w:asciiTheme="majorHAnsi" w:hAnsiTheme="majorHAnsi" w:cstheme="majorHAnsi"/>
          <w:bCs/>
          <w:color w:val="000000"/>
          <w:lang w:val="es-ES_tradnl"/>
        </w:rPr>
        <w:t>$598.84 (quinientos noventa y ocho pesos 84/100 MN),</w:t>
      </w:r>
      <w:r w:rsidRPr="00EB42F5">
        <w:rPr>
          <w:rFonts w:asciiTheme="majorHAnsi" w:hAnsiTheme="majorHAnsi" w:cstheme="majorHAnsi"/>
          <w:color w:val="000000"/>
          <w:lang w:val="es-ES_tradnl"/>
        </w:rPr>
        <w:t xml:space="preserve"> más prestaciones de ley, de acuerdo a la Ley Federal del Trabajo y del Seguro Social</w:t>
      </w:r>
      <w:r w:rsidRPr="00EB42F5">
        <w:rPr>
          <w:rFonts w:asciiTheme="majorHAnsi" w:hAnsiTheme="majorHAnsi" w:cstheme="majorHAnsi"/>
          <w:i/>
          <w:color w:val="000000"/>
          <w:lang w:val="es-ES_tradnl"/>
        </w:rPr>
        <w:t xml:space="preserve">. </w:t>
      </w:r>
      <w:r w:rsidRPr="00EB42F5">
        <w:rPr>
          <w:rFonts w:asciiTheme="majorHAnsi" w:hAnsiTheme="majorHAnsi" w:cstheme="majorHAnsi"/>
          <w:color w:val="000000"/>
          <w:lang w:val="es-ES_tradnl"/>
        </w:rPr>
        <w:t>Razón por la cual, no podrá exigir a “EL PATRÓN” mayor retribución por ningún otro concepto.</w:t>
      </w:r>
    </w:p>
    <w:p w14:paraId="2C03C994" w14:textId="77777777" w:rsidR="00775289" w:rsidRPr="00EB42F5" w:rsidRDefault="00775289"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p>
    <w:p w14:paraId="1E685DB6" w14:textId="6BA327C0"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lang w:val="es-ES_tradnl"/>
        </w:rPr>
      </w:pPr>
      <w:r w:rsidRPr="00EB42F5">
        <w:rPr>
          <w:rFonts w:asciiTheme="majorHAnsi" w:hAnsiTheme="majorHAnsi" w:cstheme="majorHAnsi"/>
          <w:b/>
          <w:color w:val="000000"/>
          <w:lang w:val="es-ES"/>
        </w:rPr>
        <w:t>CUARTA</w:t>
      </w:r>
      <w:r w:rsidRPr="00EB42F5">
        <w:rPr>
          <w:rFonts w:asciiTheme="majorHAnsi" w:hAnsiTheme="majorHAnsi" w:cstheme="majorHAnsi"/>
          <w:color w:val="000000"/>
          <w:lang w:val="es-ES"/>
        </w:rPr>
        <w:t xml:space="preserve">. “LAS PARTES” </w:t>
      </w:r>
      <w:r w:rsidRPr="00EB42F5">
        <w:rPr>
          <w:rFonts w:asciiTheme="majorHAnsi" w:hAnsiTheme="majorHAnsi" w:cstheme="majorHAnsi"/>
          <w:lang w:val="es-ES_tradnl"/>
        </w:rPr>
        <w:t>convie</w:t>
      </w:r>
      <w:r w:rsidR="00EB42F5">
        <w:rPr>
          <w:rFonts w:asciiTheme="majorHAnsi" w:hAnsiTheme="majorHAnsi" w:cstheme="majorHAnsi"/>
          <w:lang w:val="es-ES_tradnl"/>
        </w:rPr>
        <w:t>nen que la jornada laboral de “</w:t>
      </w:r>
      <w:r w:rsidRPr="00EB42F5">
        <w:rPr>
          <w:rFonts w:asciiTheme="majorHAnsi" w:hAnsiTheme="majorHAnsi" w:cstheme="majorHAnsi"/>
          <w:lang w:val="es-ES_tradnl"/>
        </w:rPr>
        <w:t>L</w:t>
      </w:r>
      <w:r w:rsidR="00EB42F5">
        <w:rPr>
          <w:rFonts w:asciiTheme="majorHAnsi" w:hAnsiTheme="majorHAnsi" w:cstheme="majorHAnsi"/>
          <w:lang w:val="es-ES_tradnl"/>
        </w:rPr>
        <w:t>A</w:t>
      </w:r>
      <w:r w:rsidRPr="00EB42F5">
        <w:rPr>
          <w:rFonts w:asciiTheme="majorHAnsi" w:hAnsiTheme="majorHAnsi" w:cstheme="majorHAnsi"/>
          <w:lang w:val="es-ES_tradnl"/>
        </w:rPr>
        <w:t xml:space="preserve"> TRABAJADOR</w:t>
      </w:r>
      <w:r w:rsidR="00EB42F5">
        <w:rPr>
          <w:rFonts w:asciiTheme="majorHAnsi" w:hAnsiTheme="majorHAnsi" w:cstheme="majorHAnsi"/>
          <w:lang w:val="es-ES_tradnl"/>
        </w:rPr>
        <w:t>A</w:t>
      </w:r>
      <w:r w:rsidRPr="00EB42F5">
        <w:rPr>
          <w:rFonts w:asciiTheme="majorHAnsi" w:hAnsiTheme="majorHAnsi" w:cstheme="majorHAnsi"/>
          <w:lang w:val="es-ES_tradnl"/>
        </w:rPr>
        <w:t xml:space="preserve">” será de lunes a viernes con horario de labores diarias de las 09:00 (nueve horas) a las 17:00 (diecisiete horas); cumpliendo con un horario de 8 ocho horas diarias, disponiendo de treinta minutos para comer. Asimismo, los días de descanso obligatorios y vacaciones, serán los que señala el reglamento que fija las condiciones generales de trabajo de “EL PATRÓN” o en su defecto la Ley Federal del Trabajo, así como los demás que determine el Consejo de Administración de </w:t>
      </w:r>
      <w:r w:rsidRPr="00EB42F5">
        <w:rPr>
          <w:rFonts w:asciiTheme="majorHAnsi" w:hAnsiTheme="majorHAnsi" w:cstheme="majorHAnsi"/>
          <w:bCs/>
          <w:lang w:val="es-ES_tradnl"/>
        </w:rPr>
        <w:t>“EL PATRÓN”</w:t>
      </w:r>
      <w:r w:rsidRPr="00EB42F5">
        <w:rPr>
          <w:rFonts w:asciiTheme="majorHAnsi" w:hAnsiTheme="majorHAnsi" w:cstheme="majorHAnsi"/>
          <w:lang w:val="es-ES_tradnl"/>
        </w:rPr>
        <w:t>.</w:t>
      </w:r>
    </w:p>
    <w:p w14:paraId="7973BCEE" w14:textId="77777777" w:rsidR="00775289" w:rsidRPr="00EB42F5" w:rsidRDefault="00775289"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
        </w:rPr>
      </w:pPr>
    </w:p>
    <w:p w14:paraId="24DFC691" w14:textId="1A1A2C6E"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
        </w:rPr>
      </w:pPr>
      <w:r w:rsidRPr="00EB42F5">
        <w:rPr>
          <w:rFonts w:asciiTheme="majorHAnsi" w:hAnsiTheme="majorHAnsi" w:cstheme="majorHAnsi"/>
          <w:b/>
          <w:color w:val="000000"/>
          <w:lang w:val="es-ES"/>
        </w:rPr>
        <w:t>QUINTA.</w:t>
      </w:r>
      <w:r w:rsidRPr="00EB42F5">
        <w:rPr>
          <w:rFonts w:asciiTheme="majorHAnsi" w:hAnsiTheme="majorHAnsi" w:cstheme="majorHAnsi"/>
          <w:color w:val="000000"/>
          <w:lang w:val="es-ES"/>
        </w:rPr>
        <w:t xml:space="preserve"> “</w:t>
      </w:r>
      <w:r w:rsidRPr="00EB42F5">
        <w:rPr>
          <w:rFonts w:asciiTheme="majorHAnsi" w:hAnsiTheme="majorHAnsi" w:cstheme="majorHAnsi"/>
          <w:b/>
          <w:color w:val="000000"/>
          <w:lang w:val="es-ES"/>
        </w:rPr>
        <w:t>LAS PARTES</w:t>
      </w:r>
      <w:r w:rsidRPr="00EB42F5">
        <w:rPr>
          <w:rFonts w:asciiTheme="majorHAnsi" w:hAnsiTheme="majorHAnsi" w:cstheme="majorHAnsi"/>
          <w:color w:val="000000"/>
          <w:lang w:val="es-ES"/>
        </w:rPr>
        <w:t xml:space="preserve">” convienen en que los días de descanso semanal del trabajador serán los </w:t>
      </w:r>
      <w:r w:rsidRPr="00EB42F5">
        <w:rPr>
          <w:rFonts w:asciiTheme="majorHAnsi" w:hAnsiTheme="majorHAnsi" w:cstheme="majorHAnsi"/>
          <w:lang w:val="es-ES_tradnl"/>
        </w:rPr>
        <w:t>sábados y domingos</w:t>
      </w:r>
      <w:r w:rsidRPr="00EB42F5">
        <w:rPr>
          <w:rFonts w:asciiTheme="majorHAnsi" w:hAnsiTheme="majorHAnsi" w:cstheme="majorHAnsi"/>
          <w:color w:val="000000"/>
          <w:lang w:val="es-ES"/>
        </w:rPr>
        <w:t>.</w:t>
      </w:r>
    </w:p>
    <w:p w14:paraId="4339D1DB" w14:textId="77777777" w:rsidR="00775289" w:rsidRPr="00EB42F5" w:rsidRDefault="00775289"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
        </w:rPr>
      </w:pPr>
    </w:p>
    <w:p w14:paraId="37D16C0A" w14:textId="587D5C7A"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
        </w:rPr>
      </w:pPr>
      <w:r w:rsidRPr="00EB42F5">
        <w:rPr>
          <w:rFonts w:asciiTheme="majorHAnsi" w:hAnsiTheme="majorHAnsi" w:cstheme="majorHAnsi"/>
          <w:b/>
          <w:color w:val="000000"/>
          <w:lang w:val="es-ES"/>
        </w:rPr>
        <w:t>SEXTA</w:t>
      </w:r>
      <w:r w:rsidRPr="00EB42F5">
        <w:rPr>
          <w:rFonts w:asciiTheme="majorHAnsi" w:hAnsiTheme="majorHAnsi" w:cstheme="majorHAnsi"/>
          <w:color w:val="000000"/>
          <w:lang w:val="es-ES"/>
        </w:rPr>
        <w:t>. “</w:t>
      </w:r>
      <w:r w:rsidRPr="00EB42F5">
        <w:rPr>
          <w:rFonts w:asciiTheme="majorHAnsi" w:hAnsiTheme="majorHAnsi" w:cstheme="majorHAnsi"/>
          <w:b/>
          <w:color w:val="000000"/>
          <w:lang w:val="es-ES"/>
        </w:rPr>
        <w:t>LAS PARTES</w:t>
      </w:r>
      <w:r w:rsidRPr="00EB42F5">
        <w:rPr>
          <w:rFonts w:asciiTheme="majorHAnsi" w:hAnsiTheme="majorHAnsi" w:cstheme="majorHAnsi"/>
          <w:color w:val="000000"/>
          <w:lang w:val="es-ES"/>
        </w:rPr>
        <w:t>”, convienen en que el salario que percibirá el trabajador será pagado en moneda de curso legal</w:t>
      </w:r>
      <w:r w:rsidR="008056EB" w:rsidRPr="00EB42F5">
        <w:rPr>
          <w:rFonts w:asciiTheme="majorHAnsi" w:hAnsiTheme="majorHAnsi" w:cstheme="majorHAnsi"/>
          <w:color w:val="000000"/>
          <w:lang w:val="es-ES"/>
        </w:rPr>
        <w:t xml:space="preserve"> </w:t>
      </w:r>
      <w:r w:rsidRPr="00EB42F5">
        <w:rPr>
          <w:rFonts w:asciiTheme="majorHAnsi" w:hAnsiTheme="majorHAnsi" w:cstheme="majorHAnsi"/>
          <w:color w:val="000000"/>
          <w:lang w:val="es-ES"/>
        </w:rPr>
        <w:t>quincenalmente por transferencia.</w:t>
      </w:r>
    </w:p>
    <w:p w14:paraId="26F8878D" w14:textId="77777777" w:rsidR="00775289" w:rsidRPr="00EB42F5" w:rsidRDefault="00775289"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
        </w:rPr>
      </w:pPr>
    </w:p>
    <w:p w14:paraId="6082CFB5" w14:textId="25D9AFBD" w:rsidR="008056EB"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theme="majorHAnsi"/>
          <w:b/>
          <w:color w:val="000000"/>
          <w:lang w:val="es-ES"/>
        </w:rPr>
        <w:t xml:space="preserve">SÉPTIMA. </w:t>
      </w:r>
      <w:r w:rsidR="00EB42F5">
        <w:rPr>
          <w:rFonts w:asciiTheme="majorHAnsi" w:hAnsiTheme="majorHAnsi" w:cstheme="majorHAnsi"/>
          <w:color w:val="000000"/>
          <w:lang w:val="es-ES_tradnl"/>
        </w:rPr>
        <w:t>Cuando “</w:t>
      </w:r>
      <w:r w:rsidRPr="00EB42F5">
        <w:rPr>
          <w:rFonts w:asciiTheme="majorHAnsi" w:hAnsiTheme="majorHAnsi" w:cstheme="majorHAnsi"/>
          <w:color w:val="000000"/>
          <w:lang w:val="es-ES_tradnl"/>
        </w:rPr>
        <w:t>L</w:t>
      </w:r>
      <w:r w:rsidR="00EB42F5">
        <w:rPr>
          <w:rFonts w:asciiTheme="majorHAnsi" w:hAnsiTheme="majorHAnsi" w:cstheme="majorHAnsi"/>
          <w:color w:val="000000"/>
          <w:lang w:val="es-ES_tradnl"/>
        </w:rPr>
        <w:t>A</w:t>
      </w:r>
      <w:r w:rsidRPr="00EB42F5">
        <w:rPr>
          <w:rFonts w:asciiTheme="majorHAnsi" w:hAnsiTheme="majorHAnsi" w:cstheme="majorHAnsi"/>
          <w:color w:val="000000"/>
          <w:lang w:val="es-ES_tradnl"/>
        </w:rPr>
        <w:t xml:space="preserve"> TRABAJADOR</w:t>
      </w:r>
      <w:r w:rsidR="00EB42F5">
        <w:rPr>
          <w:rFonts w:asciiTheme="majorHAnsi" w:hAnsiTheme="majorHAnsi" w:cstheme="majorHAnsi"/>
          <w:color w:val="000000"/>
          <w:lang w:val="es-ES_tradnl"/>
        </w:rPr>
        <w:t>A</w:t>
      </w:r>
      <w:r w:rsidRPr="00EB42F5">
        <w:rPr>
          <w:rFonts w:asciiTheme="majorHAnsi" w:hAnsiTheme="majorHAnsi" w:cstheme="majorHAnsi"/>
          <w:color w:val="000000"/>
          <w:lang w:val="es-ES_tradnl"/>
        </w:rPr>
        <w:t xml:space="preserve">” desarrolle las actividades enunciadas en las cláusulas anteriores, “EL PATRÓN” le </w:t>
      </w:r>
      <w:r w:rsidRPr="00EB42F5">
        <w:rPr>
          <w:rFonts w:asciiTheme="majorHAnsi" w:hAnsiTheme="majorHAnsi" w:cstheme="majorHAnsi"/>
          <w:color w:val="000000"/>
          <w:lang w:val="es-ES_tradnl"/>
        </w:rPr>
        <w:lastRenderedPageBreak/>
        <w:t xml:space="preserve">proporcionará los insumos necesarios para el cumplimiento de las funciones y actividades que deberá desarrollar, de acuerdo a lo establecido por la cláusula segunda de este contrato. </w:t>
      </w:r>
    </w:p>
    <w:p w14:paraId="10A76352" w14:textId="626194BF"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r w:rsidRPr="00EB42F5">
        <w:rPr>
          <w:rFonts w:asciiTheme="majorHAnsi" w:hAnsiTheme="majorHAnsi" w:cstheme="majorHAnsi"/>
          <w:color w:val="000000"/>
          <w:lang w:val="es-ES_tradnl"/>
        </w:rPr>
        <w:t>En cuanto al cumplimiento de sus obligaciones “</w:t>
      </w:r>
      <w:r w:rsidR="00EB42F5">
        <w:rPr>
          <w:rFonts w:asciiTheme="majorHAnsi" w:hAnsiTheme="majorHAnsi" w:cstheme="majorHAnsi"/>
          <w:color w:val="000000"/>
          <w:lang w:val="es-ES_tradnl"/>
        </w:rPr>
        <w:t>EL PATRÓN”, se compromete con “</w:t>
      </w:r>
      <w:r w:rsidRPr="00EB42F5">
        <w:rPr>
          <w:rFonts w:asciiTheme="majorHAnsi" w:hAnsiTheme="majorHAnsi" w:cstheme="majorHAnsi"/>
          <w:color w:val="000000"/>
          <w:lang w:val="es-ES_tradnl"/>
        </w:rPr>
        <w:t>L</w:t>
      </w:r>
      <w:r w:rsidR="00EB42F5">
        <w:rPr>
          <w:rFonts w:asciiTheme="majorHAnsi" w:hAnsiTheme="majorHAnsi" w:cstheme="majorHAnsi"/>
          <w:color w:val="000000"/>
          <w:lang w:val="es-ES_tradnl"/>
        </w:rPr>
        <w:t>A</w:t>
      </w:r>
      <w:r w:rsidRPr="00EB42F5">
        <w:rPr>
          <w:rFonts w:asciiTheme="majorHAnsi" w:hAnsiTheme="majorHAnsi" w:cstheme="majorHAnsi"/>
          <w:color w:val="000000"/>
          <w:lang w:val="es-ES_tradnl"/>
        </w:rPr>
        <w:t xml:space="preserve"> TRABAJADOR</w:t>
      </w:r>
      <w:r w:rsidR="00EB42F5">
        <w:rPr>
          <w:rFonts w:asciiTheme="majorHAnsi" w:hAnsiTheme="majorHAnsi" w:cstheme="majorHAnsi"/>
          <w:color w:val="000000"/>
          <w:lang w:val="es-ES_tradnl"/>
        </w:rPr>
        <w:t>A</w:t>
      </w:r>
      <w:r w:rsidRPr="00EB42F5">
        <w:rPr>
          <w:rFonts w:asciiTheme="majorHAnsi" w:hAnsiTheme="majorHAnsi" w:cstheme="majorHAnsi"/>
          <w:color w:val="000000"/>
          <w:lang w:val="es-ES_tradnl"/>
        </w:rPr>
        <w:t xml:space="preserve">”; a entregar a éste, la información que tenga disponible para el desarrollo de su trabajo, incluyendo el apoyo con gestiones en instituciones públicas </w:t>
      </w:r>
      <w:r w:rsidR="00376577" w:rsidRPr="00EB42F5">
        <w:rPr>
          <w:rFonts w:asciiTheme="majorHAnsi" w:hAnsiTheme="majorHAnsi" w:cstheme="majorHAnsi"/>
          <w:color w:val="000000"/>
          <w:lang w:val="es-ES_tradnl"/>
        </w:rPr>
        <w:t>o</w:t>
      </w:r>
      <w:r w:rsidRPr="00EB42F5">
        <w:rPr>
          <w:rFonts w:asciiTheme="majorHAnsi" w:hAnsiTheme="majorHAnsi" w:cstheme="majorHAnsi"/>
          <w:color w:val="000000"/>
          <w:lang w:val="es-ES_tradnl"/>
        </w:rPr>
        <w:t xml:space="preserve"> privadas, ya sean locales, estatales </w:t>
      </w:r>
      <w:r w:rsidR="00376577" w:rsidRPr="00EB42F5">
        <w:rPr>
          <w:rFonts w:asciiTheme="majorHAnsi" w:hAnsiTheme="majorHAnsi" w:cstheme="majorHAnsi"/>
          <w:color w:val="000000"/>
          <w:lang w:val="es-ES_tradnl"/>
        </w:rPr>
        <w:t>o</w:t>
      </w:r>
      <w:r w:rsidRPr="00EB42F5">
        <w:rPr>
          <w:rFonts w:asciiTheme="majorHAnsi" w:hAnsiTheme="majorHAnsi" w:cstheme="majorHAnsi"/>
          <w:color w:val="000000"/>
          <w:lang w:val="es-ES_tradnl"/>
        </w:rPr>
        <w:t xml:space="preserve"> nacionales. Por otro lado, “EL PATRÓN” será propietario de los productos materia </w:t>
      </w:r>
      <w:r w:rsidR="00EB42F5">
        <w:rPr>
          <w:rFonts w:asciiTheme="majorHAnsi" w:hAnsiTheme="majorHAnsi" w:cstheme="majorHAnsi"/>
          <w:color w:val="000000"/>
          <w:lang w:val="es-ES_tradnl"/>
        </w:rPr>
        <w:t>de este contrato, otorgando a “</w:t>
      </w:r>
      <w:r w:rsidRPr="00EB42F5">
        <w:rPr>
          <w:rFonts w:asciiTheme="majorHAnsi" w:hAnsiTheme="majorHAnsi" w:cstheme="majorHAnsi"/>
          <w:color w:val="000000"/>
          <w:lang w:val="es-ES_tradnl"/>
        </w:rPr>
        <w:t>L</w:t>
      </w:r>
      <w:r w:rsidR="00EB42F5">
        <w:rPr>
          <w:rFonts w:asciiTheme="majorHAnsi" w:hAnsiTheme="majorHAnsi" w:cstheme="majorHAnsi"/>
          <w:color w:val="000000"/>
          <w:lang w:val="es-ES_tradnl"/>
        </w:rPr>
        <w:t>A</w:t>
      </w:r>
      <w:r w:rsidRPr="00EB42F5">
        <w:rPr>
          <w:rFonts w:asciiTheme="majorHAnsi" w:hAnsiTheme="majorHAnsi" w:cstheme="majorHAnsi"/>
          <w:color w:val="000000"/>
          <w:lang w:val="es-ES_tradnl"/>
        </w:rPr>
        <w:t xml:space="preserve"> TRABAJADOR</w:t>
      </w:r>
      <w:r w:rsidR="00EB42F5">
        <w:rPr>
          <w:rFonts w:asciiTheme="majorHAnsi" w:hAnsiTheme="majorHAnsi" w:cstheme="majorHAnsi"/>
          <w:color w:val="000000"/>
          <w:lang w:val="es-ES_tradnl"/>
        </w:rPr>
        <w:t>A</w:t>
      </w:r>
      <w:r w:rsidRPr="00EB42F5">
        <w:rPr>
          <w:rFonts w:asciiTheme="majorHAnsi" w:hAnsiTheme="majorHAnsi" w:cstheme="majorHAnsi"/>
          <w:color w:val="000000"/>
          <w:lang w:val="es-ES_tradnl"/>
        </w:rPr>
        <w:t>” los créditos de autoría del trabajo realizado.</w:t>
      </w:r>
    </w:p>
    <w:p w14:paraId="4B5774F2" w14:textId="77777777" w:rsidR="00775289" w:rsidRPr="00EB42F5" w:rsidRDefault="00775289"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_tradnl"/>
        </w:rPr>
      </w:pPr>
    </w:p>
    <w:p w14:paraId="73D5BE86" w14:textId="54944BB0" w:rsidR="00E83813" w:rsidRPr="00EB42F5" w:rsidRDefault="00AA7090" w:rsidP="00EB42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ajorHAnsi" w:hAnsiTheme="majorHAnsi" w:cstheme="majorHAnsi"/>
          <w:color w:val="000000"/>
          <w:lang w:val="es-ES"/>
        </w:rPr>
      </w:pPr>
      <w:r w:rsidRPr="00EB42F5">
        <w:rPr>
          <w:rFonts w:asciiTheme="majorHAnsi" w:hAnsiTheme="majorHAnsi" w:cstheme="majorHAnsi"/>
          <w:b/>
          <w:color w:val="000000"/>
          <w:lang w:val="es-ES"/>
        </w:rPr>
        <w:t xml:space="preserve">OCTAVA. </w:t>
      </w:r>
      <w:r w:rsidRPr="00EB42F5">
        <w:rPr>
          <w:rFonts w:asciiTheme="majorHAnsi" w:hAnsiTheme="majorHAnsi" w:cstheme="majorHAnsi"/>
          <w:color w:val="000000"/>
          <w:lang w:val="es-ES"/>
        </w:rPr>
        <w:t>Son Días de descanso obligatorio según el artículo 74 de la Ley Federal de Trabajo:</w:t>
      </w:r>
    </w:p>
    <w:p w14:paraId="2BE975A3"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El primero de enero.</w:t>
      </w:r>
    </w:p>
    <w:p w14:paraId="3652BB2B"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Primer lunes de febrero en conmemoración al 5 de febrero.</w:t>
      </w:r>
    </w:p>
    <w:p w14:paraId="1EE33481"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El tercer lunes de marzo en conmemoración al 21 de marzo.</w:t>
      </w:r>
    </w:p>
    <w:p w14:paraId="0D620CC9"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El 1o de mayo.</w:t>
      </w:r>
    </w:p>
    <w:p w14:paraId="05913F48"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El 16 de septiembre.</w:t>
      </w:r>
    </w:p>
    <w:p w14:paraId="303572D7"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Tercer lunes de noviembre en conmemoración al 20 de noviembre.</w:t>
      </w:r>
    </w:p>
    <w:p w14:paraId="0D83791A"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1o de diciembre de cada seis años, cuando corresponda a la transmisión del PEF.</w:t>
      </w:r>
    </w:p>
    <w:p w14:paraId="07C98981" w14:textId="77777777" w:rsidR="00AA7090" w:rsidRPr="00EB42F5" w:rsidRDefault="00AA7090" w:rsidP="00AA7090">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contextualSpacing/>
        <w:jc w:val="both"/>
        <w:rPr>
          <w:rFonts w:asciiTheme="majorHAnsi" w:hAnsiTheme="majorHAnsi" w:cstheme="majorHAnsi"/>
          <w:color w:val="000000"/>
          <w:lang w:val="es-ES"/>
        </w:rPr>
      </w:pPr>
      <w:r w:rsidRPr="00EB42F5">
        <w:rPr>
          <w:rFonts w:asciiTheme="majorHAnsi" w:hAnsiTheme="majorHAnsi" w:cstheme="majorHAnsi"/>
          <w:color w:val="000000"/>
          <w:lang w:val="es-ES"/>
        </w:rPr>
        <w:t>25 de diciembre.</w:t>
      </w:r>
    </w:p>
    <w:p w14:paraId="59ACD009" w14:textId="77777777"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8"/>
        <w:jc w:val="both"/>
        <w:rPr>
          <w:rFonts w:asciiTheme="majorHAnsi" w:hAnsiTheme="majorHAnsi" w:cstheme="majorHAnsi"/>
          <w:color w:val="000000"/>
          <w:lang w:val="es-ES"/>
        </w:rPr>
      </w:pPr>
      <w:r w:rsidRPr="00EB42F5">
        <w:rPr>
          <w:rFonts w:asciiTheme="majorHAnsi" w:hAnsiTheme="majorHAnsi" w:cstheme="majorHAnsi"/>
          <w:color w:val="000000"/>
          <w:lang w:val="es-ES"/>
        </w:rPr>
        <w:t>Y los días que sean determinados por las Comisiones Electorales Estatales o Federales para periodos de Elecciones, con pago de salario íntegro cuando correspondan dentro del periodo de contratación.</w:t>
      </w:r>
    </w:p>
    <w:p w14:paraId="55B5CF9F" w14:textId="77777777" w:rsidR="00AA7090" w:rsidRPr="00EB42F5" w:rsidRDefault="00AA7090" w:rsidP="00AA70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8"/>
        <w:jc w:val="both"/>
        <w:rPr>
          <w:rFonts w:asciiTheme="majorHAnsi" w:hAnsiTheme="majorHAnsi" w:cstheme="majorHAnsi"/>
          <w:color w:val="000000"/>
          <w:lang w:val="es-ES"/>
        </w:rPr>
      </w:pPr>
    </w:p>
    <w:p w14:paraId="405365BD"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bookmarkStart w:id="0" w:name="_Hlk123554009"/>
      <w:r w:rsidRPr="00B74E59">
        <w:rPr>
          <w:rFonts w:ascii="Calibri Light" w:eastAsia="Calibri" w:hAnsi="Calibri Light" w:cs="Calibri Light"/>
          <w:b/>
          <w:color w:val="000000"/>
          <w:lang w:val="es-ES"/>
        </w:rPr>
        <w:t>NOVENA</w:t>
      </w:r>
      <w:r w:rsidRPr="00B74E59">
        <w:rPr>
          <w:rFonts w:ascii="Calibri Light" w:eastAsia="Calibri" w:hAnsi="Calibri Light" w:cs="Calibri Light"/>
          <w:color w:val="000000"/>
          <w:lang w:val="es-ES"/>
        </w:rPr>
        <w:t>. El trabajador gozará del periodo vacacional que le corresponda, de conformidad a los artículos 57 y 58 del</w:t>
      </w:r>
      <w:r w:rsidRPr="00B74E59">
        <w:rPr>
          <w:rFonts w:ascii="Calibri Light" w:eastAsia="Calibri" w:hAnsi="Calibri Light" w:cs="Calibri Light"/>
          <w:lang w:val="es-ES_tradnl"/>
        </w:rPr>
        <w:t xml:space="preserve"> reglamento que fija las condiciones generales de trabajo de la JIRA o en su defecto la Ley Federal del Trabajo</w:t>
      </w:r>
      <w:r w:rsidRPr="00B74E59">
        <w:rPr>
          <w:rFonts w:ascii="Calibri Light" w:eastAsia="Calibri" w:hAnsi="Calibri Light" w:cs="Calibri Light"/>
          <w:color w:val="000000"/>
          <w:lang w:val="es-ES"/>
        </w:rPr>
        <w:t xml:space="preserve"> por los artículos, 76, 77 y 78, 80 y relativos de la Ley Federal del Trabajo.</w:t>
      </w:r>
    </w:p>
    <w:p w14:paraId="5A72E344"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color w:val="000000"/>
          <w:lang w:val="es-ES"/>
        </w:rPr>
        <w:tab/>
      </w:r>
    </w:p>
    <w:p w14:paraId="04859F38"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DÉCIMA.</w:t>
      </w:r>
      <w:r w:rsidRPr="00B74E59">
        <w:rPr>
          <w:rFonts w:ascii="Calibri Light" w:eastAsia="Calibri" w:hAnsi="Calibri Light" w:cs="Calibri Light"/>
          <w:color w:val="000000"/>
          <w:lang w:val="es-ES"/>
        </w:rPr>
        <w:t xml:space="preserve"> Anualmente o en fracción de este, el trabajador tendrá derecho al pago de 15 días de Aguinaldo por lo menos o a la parte proporcional de éste por el tiempo prestado, de conformidad con lo que establece el artículo 87 de la Ley del Trabajo.</w:t>
      </w:r>
      <w:bookmarkEnd w:id="0"/>
    </w:p>
    <w:p w14:paraId="1539CFF5"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color w:val="000000"/>
          <w:lang w:val="es-ES"/>
        </w:rPr>
        <w:tab/>
      </w:r>
    </w:p>
    <w:p w14:paraId="65EBAEB6"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_tradnl"/>
        </w:rPr>
      </w:pPr>
      <w:r w:rsidRPr="00B74E59">
        <w:rPr>
          <w:rFonts w:ascii="Calibri Light" w:eastAsia="Calibri" w:hAnsi="Calibri Light" w:cs="Calibri Light"/>
          <w:b/>
          <w:color w:val="000000"/>
          <w:lang w:val="es-ES"/>
        </w:rPr>
        <w:t>DÉCIMA PRIMERA</w:t>
      </w:r>
      <w:r w:rsidRPr="00B74E59">
        <w:rPr>
          <w:rFonts w:ascii="Calibri Light" w:eastAsia="Calibri" w:hAnsi="Calibri Light" w:cs="Calibri Light"/>
          <w:color w:val="000000"/>
          <w:lang w:val="es-ES"/>
        </w:rPr>
        <w:t xml:space="preserve">. </w:t>
      </w:r>
      <w:r w:rsidRPr="00B74E59">
        <w:rPr>
          <w:rFonts w:ascii="Calibri Light" w:eastAsia="Calibri" w:hAnsi="Calibri Light" w:cs="Calibri Light"/>
          <w:color w:val="000000"/>
          <w:lang w:val="es-ES_tradnl"/>
        </w:rPr>
        <w:t xml:space="preserve">En el desempeño de sus labores, </w:t>
      </w:r>
      <w:r w:rsidRPr="00B74E59">
        <w:rPr>
          <w:rFonts w:ascii="Calibri Light" w:eastAsia="Calibri" w:hAnsi="Calibri Light" w:cs="Calibri Light"/>
          <w:bCs/>
          <w:color w:val="000000"/>
          <w:lang w:val="es-ES_tradnl"/>
        </w:rPr>
        <w:t xml:space="preserve">“EL TRABAJADOR” </w:t>
      </w:r>
      <w:r w:rsidRPr="00B74E59">
        <w:rPr>
          <w:rFonts w:ascii="Calibri Light" w:eastAsia="Calibri" w:hAnsi="Calibri Light" w:cs="Calibri Light"/>
          <w:color w:val="000000"/>
          <w:lang w:val="es-ES_tradnl"/>
        </w:rPr>
        <w:t>se obliga a:</w:t>
      </w:r>
    </w:p>
    <w:p w14:paraId="1D9A6B9D"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_tradnl"/>
        </w:rPr>
      </w:pPr>
    </w:p>
    <w:p w14:paraId="481F244D" w14:textId="77777777" w:rsidR="00B74E59" w:rsidRPr="00B74E59" w:rsidRDefault="00B74E59" w:rsidP="00B74E5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_tradnl"/>
        </w:rPr>
      </w:pPr>
      <w:r w:rsidRPr="00B74E59">
        <w:rPr>
          <w:rFonts w:ascii="Calibri Light" w:eastAsia="Calibri" w:hAnsi="Calibri Light" w:cs="Calibri Light"/>
          <w:color w:val="000000"/>
          <w:lang w:val="es-ES_tradnl"/>
        </w:rPr>
        <w:t>Realizar con eficiencia y oportunidad las actividades laborales que se le encomienden.</w:t>
      </w:r>
    </w:p>
    <w:p w14:paraId="6DC075A3" w14:textId="77777777" w:rsidR="00B74E59" w:rsidRPr="00B74E59" w:rsidRDefault="00B74E59" w:rsidP="00B74E5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_tradnl"/>
        </w:rPr>
      </w:pPr>
      <w:r w:rsidRPr="00B74E59">
        <w:rPr>
          <w:rFonts w:ascii="Calibri Light" w:eastAsia="Calibri" w:hAnsi="Calibri Light" w:cs="Calibri Light"/>
          <w:color w:val="000000"/>
          <w:lang w:val="es-ES_tradnl"/>
        </w:rPr>
        <w:t xml:space="preserve">Presentar a </w:t>
      </w:r>
      <w:r w:rsidRPr="00B74E59">
        <w:rPr>
          <w:rFonts w:ascii="Calibri Light" w:eastAsia="Calibri" w:hAnsi="Calibri Light" w:cs="Calibri Light"/>
          <w:bCs/>
          <w:color w:val="000000"/>
          <w:lang w:val="es-ES_tradnl"/>
        </w:rPr>
        <w:t xml:space="preserve">“EL PATRÓN” </w:t>
      </w:r>
      <w:r w:rsidRPr="00B74E59">
        <w:rPr>
          <w:rFonts w:ascii="Calibri Light" w:eastAsia="Calibri" w:hAnsi="Calibri Light" w:cs="Calibri Light"/>
          <w:color w:val="000000"/>
          <w:lang w:val="es-ES_tradnl"/>
        </w:rPr>
        <w:t>cuando se le solicite, los informes de las actividades que realice durante la vigencia de este contrato, así como la de proporcionar cualquier otro dato o documento relativo a la labor que desempeña cuando le sea requerido.</w:t>
      </w:r>
    </w:p>
    <w:p w14:paraId="0B6DDBFD" w14:textId="77777777" w:rsidR="00B74E59" w:rsidRPr="00B74E59" w:rsidRDefault="00B74E59" w:rsidP="00B74E5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_tradnl"/>
        </w:rPr>
      </w:pPr>
      <w:r w:rsidRPr="00B74E59">
        <w:rPr>
          <w:rFonts w:ascii="Calibri Light" w:eastAsia="Calibri" w:hAnsi="Calibri Light" w:cs="Calibri Light"/>
          <w:color w:val="000000"/>
          <w:lang w:val="es-ES_tradnl"/>
        </w:rPr>
        <w:t xml:space="preserve">No divulgar, ni dar a conocer datos y documentos que </w:t>
      </w:r>
      <w:r w:rsidRPr="00B74E59">
        <w:rPr>
          <w:rFonts w:ascii="Calibri Light" w:eastAsia="Calibri" w:hAnsi="Calibri Light" w:cs="Calibri Light"/>
          <w:bCs/>
          <w:color w:val="000000"/>
          <w:lang w:val="es-ES_tradnl"/>
        </w:rPr>
        <w:t xml:space="preserve">“EL PATRÓN” </w:t>
      </w:r>
      <w:r w:rsidRPr="00B74E59">
        <w:rPr>
          <w:rFonts w:ascii="Calibri Light" w:eastAsia="Calibri" w:hAnsi="Calibri Light" w:cs="Calibri Light"/>
          <w:color w:val="000000"/>
          <w:lang w:val="es-ES_tradnl"/>
        </w:rPr>
        <w:t xml:space="preserve">le proporcione o genere, para las actividades que desarrolla, ni dar informes a personas distintas de las señaladas por </w:t>
      </w:r>
      <w:r w:rsidRPr="00B74E59">
        <w:rPr>
          <w:rFonts w:ascii="Calibri Light" w:eastAsia="Calibri" w:hAnsi="Calibri Light" w:cs="Calibri Light"/>
          <w:bCs/>
          <w:color w:val="000000"/>
          <w:lang w:val="es-ES_tradnl"/>
        </w:rPr>
        <w:t>“EL PATRÓN”</w:t>
      </w:r>
      <w:r w:rsidRPr="00B74E59">
        <w:rPr>
          <w:rFonts w:ascii="Calibri Light" w:eastAsia="Calibri" w:hAnsi="Calibri Light" w:cs="Calibri Light"/>
          <w:color w:val="000000"/>
          <w:lang w:val="es-ES_tradnl"/>
        </w:rPr>
        <w:t>.</w:t>
      </w:r>
    </w:p>
    <w:p w14:paraId="109D306F" w14:textId="77777777" w:rsidR="00B74E59" w:rsidRPr="00B74E59" w:rsidRDefault="00B74E59" w:rsidP="00B74E5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_tradnl"/>
        </w:rPr>
      </w:pPr>
      <w:r w:rsidRPr="00B74E59">
        <w:rPr>
          <w:rFonts w:ascii="Calibri Light" w:eastAsia="Calibri" w:hAnsi="Calibri Light" w:cs="Calibri Light"/>
          <w:color w:val="000000"/>
          <w:lang w:val="es-ES_tradnl"/>
        </w:rPr>
        <w:t xml:space="preserve">Asumir directamente la responsabilidad por daños y perjuicios que ocasione por su actuación en representación de </w:t>
      </w:r>
      <w:r w:rsidRPr="00B74E59">
        <w:rPr>
          <w:rFonts w:ascii="Calibri Light" w:eastAsia="Calibri" w:hAnsi="Calibri Light" w:cs="Calibri Light"/>
          <w:bCs/>
          <w:color w:val="000000"/>
          <w:lang w:val="es-ES_tradnl"/>
        </w:rPr>
        <w:t>“EL PATRÓN”</w:t>
      </w:r>
      <w:r w:rsidRPr="00B74E59">
        <w:rPr>
          <w:rFonts w:ascii="Calibri Light" w:eastAsia="Calibri" w:hAnsi="Calibri Light" w:cs="Calibri Light"/>
          <w:color w:val="000000"/>
          <w:lang w:val="es-ES_tradnl"/>
        </w:rPr>
        <w:t>, o a terceros por negligencia, impericia o dolo en la realización de las labores encomendadas.</w:t>
      </w:r>
    </w:p>
    <w:p w14:paraId="7957DCA6"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Calibri Light" w:eastAsia="Calibri" w:hAnsi="Calibri Light" w:cs="Calibri Light"/>
          <w:color w:val="000000"/>
          <w:lang w:val="es-ES_tradnl"/>
        </w:rPr>
      </w:pPr>
    </w:p>
    <w:p w14:paraId="3AB8D3B3"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 xml:space="preserve">Asimismo, en cuanto a los derechos, obligaciones y sanciones como trabajador de </w:t>
      </w:r>
      <w:r w:rsidRPr="00B74E59">
        <w:rPr>
          <w:rFonts w:ascii="Calibri Light" w:eastAsia="Calibri" w:hAnsi="Calibri Light" w:cs="Calibri Light"/>
          <w:bCs/>
          <w:lang w:val="es-ES_tradnl"/>
        </w:rPr>
        <w:t>“EL PATRÓN”</w:t>
      </w:r>
      <w:r w:rsidRPr="00B74E59">
        <w:rPr>
          <w:rFonts w:ascii="Calibri Light" w:eastAsia="Calibri" w:hAnsi="Calibri Light" w:cs="Calibri Light"/>
          <w:lang w:val="es-ES_tradnl"/>
        </w:rPr>
        <w:t>, le será aplicable lo dispuesto por su Reglamento Interior.</w:t>
      </w:r>
    </w:p>
    <w:p w14:paraId="5F9E5C8E"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5951AE51"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
          <w:lang w:val="es-ES_tradnl"/>
        </w:rPr>
        <w:t xml:space="preserve">DÉCIMA SEGUNDA. </w:t>
      </w:r>
      <w:r w:rsidRPr="00B74E59">
        <w:rPr>
          <w:rFonts w:ascii="Calibri Light" w:eastAsia="Calibri" w:hAnsi="Calibri Light" w:cs="Calibri Light"/>
          <w:lang w:val="es-ES_tradnl"/>
        </w:rPr>
        <w:t>“EL TRABAJADOR” entregará los informes parciales que “EL PATRÓN” considere pertinentes. En caso de dar por terminada la relación laboral, “EL TRABAJADOR” entregará a “EL PATRÓN” un informe general de las actividades realizadas, así como el listado detallado de la situación actual de asuntos pendientes y los materiales, bienes y equipo a su resguardo, impreso acompañado del archivo electrónico de éste.</w:t>
      </w:r>
    </w:p>
    <w:p w14:paraId="2D99477F"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6C58A674"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lastRenderedPageBreak/>
        <w:t>“EL PATRÓN”, podrá supervisar y vigilar en todo tiempo, las actividades desempeñadas objeto de este contrato, y en caso necesario, podrá girarle a “EL TRABAJADOR” de manera verbal o por escrito las instrucciones que estime convenientes a fin de que éste, se ajuste a las especificaciones señaladas en el presente documento, otorgándole para ello un plazo que estime conveniente de acuerdo a sus necesidades. Para efectos de esta cláusula, “EL PATRÓN” a través de su Dirección o quién ésta designe dictará la instrucción correspondiente.</w:t>
      </w:r>
    </w:p>
    <w:p w14:paraId="1FF6AFBF"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55C0F2C0"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
          <w:lang w:val="es-ES_tradnl"/>
        </w:rPr>
        <w:t>DÉCIMA TERCERA.</w:t>
      </w:r>
      <w:r w:rsidRPr="00B74E59">
        <w:rPr>
          <w:rFonts w:ascii="Calibri Light" w:eastAsia="Calibri" w:hAnsi="Calibri Light" w:cs="Calibri Light"/>
          <w:lang w:val="es-ES_tradnl"/>
        </w:rPr>
        <w:t xml:space="preserve"> “EL PATRÓN” podrá sancionar a “EL TRABAJADOR” en caso de que ésta no acate las disposiciones de este contrato laboral o las instrucciones que le sean giradas; éstas serán las contenidas en los reglamentos internos de “EL PATRÓN” y la Ley Federal del Trabajo.</w:t>
      </w:r>
    </w:p>
    <w:p w14:paraId="662D8AB6"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7C2F5596"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
          <w:lang w:val="es-ES_tradnl"/>
        </w:rPr>
        <w:t xml:space="preserve">DÉCIMA CUARTA. </w:t>
      </w:r>
      <w:r w:rsidRPr="00B74E59">
        <w:rPr>
          <w:rFonts w:ascii="Calibri Light" w:eastAsia="Calibri" w:hAnsi="Calibri Light" w:cs="Calibri Light"/>
          <w:lang w:val="es-ES_tradnl"/>
        </w:rPr>
        <w:t xml:space="preserve">En caso de que la falta cometida amerite la rescisión del contrato de trabajo, </w:t>
      </w:r>
      <w:r w:rsidRPr="00B74E59">
        <w:rPr>
          <w:rFonts w:ascii="Calibri Light" w:eastAsia="Calibri" w:hAnsi="Calibri Light" w:cs="Calibri Light"/>
          <w:bCs/>
          <w:lang w:val="es-ES_tradnl"/>
        </w:rPr>
        <w:t xml:space="preserve">“EL PATRÓN” </w:t>
      </w:r>
      <w:r w:rsidRPr="00B74E59">
        <w:rPr>
          <w:rFonts w:ascii="Calibri Light" w:eastAsia="Calibri" w:hAnsi="Calibri Light" w:cs="Calibri Light"/>
          <w:lang w:val="es-ES_tradnl"/>
        </w:rPr>
        <w:t xml:space="preserve">rescindirá éste, con el solo requisito de comunicar su decisión por escrito a </w:t>
      </w:r>
      <w:r w:rsidRPr="00B74E59">
        <w:rPr>
          <w:rFonts w:ascii="Calibri Light" w:eastAsia="Calibri" w:hAnsi="Calibri Light" w:cs="Calibri Light"/>
          <w:bCs/>
          <w:lang w:val="es-ES_tradnl"/>
        </w:rPr>
        <w:t>“EL TRABAJADOR”</w:t>
      </w:r>
      <w:r w:rsidRPr="00B74E59">
        <w:rPr>
          <w:rFonts w:ascii="Calibri Light" w:eastAsia="Calibri" w:hAnsi="Calibri Light" w:cs="Calibri Light"/>
          <w:lang w:val="es-ES_tradnl"/>
        </w:rPr>
        <w:t>, con 5 (cinco) días naturales de anticipación a la fecha en que se pretenda su conclusión, tomando en cuenta los siguientes supuestos:</w:t>
      </w:r>
    </w:p>
    <w:p w14:paraId="3EF343CB"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157C9698"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Las causales enunciadas en el Reglamento interior de “EL PATRÓN”.</w:t>
      </w:r>
    </w:p>
    <w:p w14:paraId="67AA0282"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Las causales enunciadas en el Reglamento que fija las Condiciones Generales de Trabajo de los Trabajadores de “EL PATRÓN”.</w:t>
      </w:r>
    </w:p>
    <w:p w14:paraId="002F2566"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Los enunciados por el artículo 42, 46, 47, 53 y 185 de la Ley Federal del Trabajo.</w:t>
      </w:r>
    </w:p>
    <w:p w14:paraId="2BBA6A4F"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Si “EL TRABAJADOR” no desarrolla su trabajo de acuerdo con lo establecido en este contrato.</w:t>
      </w:r>
    </w:p>
    <w:p w14:paraId="298D31A4"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Si “EL TRABAJADOR” suspende injustificadamente la ejecución de sus actividades y/o si no da la debida atención a las sugerencias e instrucciones que le gire el Director de “EL PATRÓN” y/o quién este designe.</w:t>
      </w:r>
    </w:p>
    <w:p w14:paraId="28B639BF"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Si “EL TRABAJADOR” no realiza sus actividades objeto de este contrato de manera eficiente y oportuna.</w:t>
      </w:r>
    </w:p>
    <w:p w14:paraId="71D20DB4"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 xml:space="preserve"> Si no se presenta a trabajar por causa injustificada. </w:t>
      </w:r>
    </w:p>
    <w:p w14:paraId="2264B0DF"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 xml:space="preserve"> Si “EL TRABAJADOR” es privado de su libertad por algún delito cometido.</w:t>
      </w:r>
    </w:p>
    <w:p w14:paraId="0BE225DE" w14:textId="77777777" w:rsidR="00B74E59" w:rsidRPr="00B74E59" w:rsidRDefault="00B74E59" w:rsidP="00B74E59">
      <w:pPr>
        <w:numPr>
          <w:ilvl w:val="0"/>
          <w:numId w:val="5"/>
        </w:num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Todas las demás causales que establezcan los ordenamientos internos de “EL PATRÓN”.</w:t>
      </w:r>
    </w:p>
    <w:p w14:paraId="7DD37ABB" w14:textId="77777777" w:rsidR="00B74E59" w:rsidRPr="00B74E59" w:rsidRDefault="00B74E59" w:rsidP="00B74E59">
      <w:pPr>
        <w:autoSpaceDE w:val="0"/>
        <w:autoSpaceDN w:val="0"/>
        <w:adjustRightInd w:val="0"/>
        <w:spacing w:after="0" w:line="240" w:lineRule="auto"/>
        <w:ind w:left="720"/>
        <w:jc w:val="both"/>
        <w:rPr>
          <w:rFonts w:ascii="Calibri Light" w:eastAsia="Calibri" w:hAnsi="Calibri Light" w:cs="Calibri Light"/>
          <w:lang w:val="es-ES_tradnl"/>
        </w:rPr>
      </w:pPr>
    </w:p>
    <w:p w14:paraId="351843E8"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bCs/>
          <w:lang w:val="es-ES_tradnl"/>
        </w:rPr>
      </w:pPr>
      <w:r w:rsidRPr="00B74E59">
        <w:rPr>
          <w:rFonts w:ascii="Calibri Light" w:eastAsia="Calibri" w:hAnsi="Calibri Light" w:cs="Calibri Light"/>
          <w:lang w:val="es-ES_tradnl"/>
        </w:rPr>
        <w:t xml:space="preserve">De actualizarse una o varias hipótesis de las previstas con antelación, </w:t>
      </w:r>
      <w:r w:rsidRPr="00B74E59">
        <w:rPr>
          <w:rFonts w:ascii="Calibri Light" w:eastAsia="Calibri" w:hAnsi="Calibri Light" w:cs="Calibri Light"/>
          <w:bCs/>
          <w:lang w:val="es-ES_tradnl"/>
        </w:rPr>
        <w:t xml:space="preserve">“EL PATRÓN” </w:t>
      </w:r>
      <w:r w:rsidRPr="00B74E59">
        <w:rPr>
          <w:rFonts w:ascii="Calibri Light" w:eastAsia="Calibri" w:hAnsi="Calibri Light" w:cs="Calibri Light"/>
          <w:lang w:val="es-ES_tradnl"/>
        </w:rPr>
        <w:t xml:space="preserve">requerirá por escrito a </w:t>
      </w:r>
      <w:r w:rsidRPr="00B74E59">
        <w:rPr>
          <w:rFonts w:ascii="Calibri Light" w:eastAsia="Calibri" w:hAnsi="Calibri Light" w:cs="Calibri Light"/>
          <w:bCs/>
          <w:lang w:val="es-ES_tradnl"/>
        </w:rPr>
        <w:t>“</w:t>
      </w:r>
      <w:r w:rsidRPr="00B74E59">
        <w:rPr>
          <w:rFonts w:ascii="Calibri Light" w:eastAsia="Calibri" w:hAnsi="Calibri Light" w:cs="Calibri Light"/>
          <w:lang w:val="es-ES_tradnl"/>
        </w:rPr>
        <w:t>EL TRABAJADOR”</w:t>
      </w:r>
      <w:r w:rsidRPr="00B74E59">
        <w:rPr>
          <w:rFonts w:ascii="Calibri Light" w:eastAsia="Calibri" w:hAnsi="Calibri Light" w:cs="Calibri Light"/>
          <w:bCs/>
          <w:lang w:val="es-ES_tradnl"/>
        </w:rPr>
        <w:t xml:space="preserve"> </w:t>
      </w:r>
      <w:r w:rsidRPr="00B74E59">
        <w:rPr>
          <w:rFonts w:ascii="Calibri Light" w:eastAsia="Calibri" w:hAnsi="Calibri Light" w:cs="Calibri Light"/>
          <w:lang w:val="es-ES_tradnl"/>
        </w:rPr>
        <w:t xml:space="preserve">para que dentro de un término de cinco días naturales a partir de la comunicación, subsane las deficiencias señaladas; si al finalizar dicho término éste no cumpliere satisfactoriamente dicho requerimiento; </w:t>
      </w:r>
      <w:r w:rsidRPr="00B74E59">
        <w:rPr>
          <w:rFonts w:ascii="Calibri Light" w:eastAsia="Calibri" w:hAnsi="Calibri Light" w:cs="Calibri Light"/>
          <w:bCs/>
          <w:lang w:val="es-ES_tradnl"/>
        </w:rPr>
        <w:t xml:space="preserve">“EL </w:t>
      </w:r>
    </w:p>
    <w:p w14:paraId="7EF1EB60"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Cs/>
          <w:lang w:val="es-ES_tradnl"/>
        </w:rPr>
        <w:t xml:space="preserve">PATRÓN” </w:t>
      </w:r>
      <w:r w:rsidRPr="00B74E59">
        <w:rPr>
          <w:rFonts w:ascii="Calibri Light" w:eastAsia="Calibri" w:hAnsi="Calibri Light" w:cs="Calibri Light"/>
          <w:lang w:val="es-ES_tradnl"/>
        </w:rPr>
        <w:t>procederá a rescindir el contrato bastando para ello la notificación prevista en el primer párrafo de la presente cláusula.</w:t>
      </w:r>
    </w:p>
    <w:p w14:paraId="21DFC8C0"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21251F6E" w14:textId="57B4CBCB"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
          <w:lang w:val="es-ES_tradnl"/>
        </w:rPr>
        <w:t xml:space="preserve">DÉCIMA QUINTA. </w:t>
      </w:r>
      <w:r w:rsidRPr="00B74E59">
        <w:rPr>
          <w:rFonts w:ascii="Calibri Light" w:eastAsia="Calibri" w:hAnsi="Calibri Light" w:cs="Calibri Light"/>
          <w:lang w:val="es-ES_tradnl"/>
        </w:rPr>
        <w:t xml:space="preserve">“EL TRABAJADOR” en caso, de que contrate personal que le ayude a realizar su trabajo como </w:t>
      </w:r>
      <w:r w:rsidR="00B4053C">
        <w:rPr>
          <w:rFonts w:ascii="Calibri Light" w:eastAsia="Calibri" w:hAnsi="Calibri Light" w:cs="Calibri Light"/>
          <w:lang w:val="es-ES_tradnl"/>
        </w:rPr>
        <w:t>Jefa Operativa de Educación para la Sustentabilidad</w:t>
      </w:r>
      <w:r w:rsidRPr="00B74E59">
        <w:rPr>
          <w:rFonts w:ascii="Calibri Light" w:eastAsia="Calibri" w:hAnsi="Calibri Light" w:cs="Calibri Light"/>
          <w:lang w:val="es-ES_tradnl"/>
        </w:rPr>
        <w:t>, de “EL PATRÓN”, libera de toda responsabilidad por concepto de relación contractual a “EL PATRÓN”. “EL TRABAJADOR” será el único responsable de las obligaciones establecido con su contratado, así como de las derivadas de las disposiciones legales en la materia laboral y de seguridad social (sean federales o estatales), sin que por ningún motivo se considere patrón de dicho personal a “EL PATRÓN”.</w:t>
      </w:r>
    </w:p>
    <w:p w14:paraId="283382D9"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5B2F8809"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lang w:val="es-ES_tradnl"/>
        </w:rPr>
        <w:t>Por tanto, “EL TRABAJADOR” se obliga a mantener a “EL PATRÓN” en paz y a salvo de cualquier reclamación judicial o administrativa que pudiera surgir con motivo de responsabilidades de carácter laboral, fiscal, de seguridad social, o de cualquier otra índole promovidas por dicho personal o sus representantes.</w:t>
      </w:r>
    </w:p>
    <w:p w14:paraId="4982ACDE"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352E9432"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
          <w:lang w:val="es-ES_tradnl"/>
        </w:rPr>
        <w:t xml:space="preserve">DÉCIMA SEXTA. </w:t>
      </w:r>
      <w:r w:rsidRPr="00B74E59">
        <w:rPr>
          <w:rFonts w:ascii="Calibri Light" w:eastAsia="Calibri" w:hAnsi="Calibri Light" w:cs="Calibri Light"/>
          <w:lang w:val="es-ES_tradnl"/>
        </w:rPr>
        <w:t>“EL TRABAJADOR” se obliga a que por ningún motivo suspenderá ni deteriorará la calidad de los servicios laborales que preste y que son objeto del presente contrato, salvo cuando exista alguna causa plenamente justificada o incumplimiento contractual por parte de “EL PATRÓN”.</w:t>
      </w:r>
    </w:p>
    <w:p w14:paraId="56F809F2"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p>
    <w:p w14:paraId="04A26335"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lang w:val="es-ES_tradnl"/>
        </w:rPr>
      </w:pPr>
      <w:r w:rsidRPr="00B74E59">
        <w:rPr>
          <w:rFonts w:ascii="Calibri Light" w:eastAsia="Calibri" w:hAnsi="Calibri Light" w:cs="Calibri Light"/>
          <w:b/>
          <w:lang w:val="es-ES_tradnl"/>
        </w:rPr>
        <w:lastRenderedPageBreak/>
        <w:t xml:space="preserve">DÉCIMA SÉPTIMA. </w:t>
      </w:r>
      <w:r w:rsidRPr="00B74E59">
        <w:rPr>
          <w:rFonts w:ascii="Calibri Light" w:eastAsia="Calibri" w:hAnsi="Calibri Light" w:cs="Calibri Light"/>
          <w:lang w:val="es-ES_tradnl"/>
        </w:rPr>
        <w:t>Asimismo, en caso fortuito o fuerza mayor “EL TRABAJADOR” no será responsable por cualquier evento de esta naturaleza, que le impida la ejecución de las obligaciones referidas y descritas en el presente contrato en forma parcial o total, en el entendido de que el caso fortuito o fuerza mayor, según corresponda, estén debidamente acreditados.</w:t>
      </w:r>
    </w:p>
    <w:p w14:paraId="64C49702"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b/>
          <w:lang w:val="es-ES_tradnl"/>
        </w:rPr>
      </w:pPr>
    </w:p>
    <w:p w14:paraId="64E20EC0"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DÉCIMA OCTAVA.</w:t>
      </w:r>
      <w:r w:rsidRPr="00B74E59">
        <w:rPr>
          <w:rFonts w:ascii="Calibri Light" w:eastAsia="Calibri" w:hAnsi="Calibri Light" w:cs="Calibri Light"/>
          <w:color w:val="000000"/>
          <w:lang w:val="es-ES"/>
        </w:rPr>
        <w:t xml:space="preserve"> El presente contrato obliga a las partes a lo expresamente pactado, conforme a lo que señala al diverso 31 de la Ley.</w:t>
      </w:r>
    </w:p>
    <w:p w14:paraId="4F5CD296"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p>
    <w:p w14:paraId="3707A17B"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DÉCIMA NOVENA.</w:t>
      </w:r>
      <w:r w:rsidRPr="00B74E59">
        <w:rPr>
          <w:rFonts w:ascii="Calibri Light" w:eastAsia="Calibri" w:hAnsi="Calibri Light" w:cs="Calibri Light"/>
          <w:color w:val="000000"/>
          <w:lang w:val="es-ES"/>
        </w:rPr>
        <w:t xml:space="preserve"> Lo no previsto en este contrato se regirá por todas y cada una de las disposiciones de la Ley Federal del Trabajo.</w:t>
      </w:r>
    </w:p>
    <w:p w14:paraId="3ACAAF1F"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p>
    <w:p w14:paraId="0CACFE06"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 xml:space="preserve">VIGÉSIMA. </w:t>
      </w:r>
      <w:r w:rsidRPr="00B74E59">
        <w:rPr>
          <w:rFonts w:ascii="Calibri Light" w:eastAsia="Calibri" w:hAnsi="Calibri Light" w:cs="Calibri Light"/>
          <w:color w:val="000000"/>
          <w:lang w:val="es-ES"/>
        </w:rPr>
        <w:t>Las partes acuerdan que los términos y condiciones estipulados en las cláusulas precedentes, son la expresión completa y exclusiva de su voluntad. En caso de que alguna de las obligaciones o derechos pactados en este documento fuera declarado inaplicable por autoridad competente, el resto del contrato laboral continuará en pleno vigor y efecto.</w:t>
      </w:r>
    </w:p>
    <w:p w14:paraId="6399E3C6"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p>
    <w:p w14:paraId="21C41A98"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 xml:space="preserve">VIGÉSIMA PRIMERA. LEGISLACIÓN APLICABLE, INTERPRETACIÓN Y JURISDICCIÓN. </w:t>
      </w:r>
      <w:r w:rsidRPr="00B74E59">
        <w:rPr>
          <w:rFonts w:ascii="Calibri Light" w:eastAsia="Calibri" w:hAnsi="Calibri Light" w:cs="Calibri Light"/>
          <w:color w:val="000000"/>
          <w:lang w:val="es-ES"/>
        </w:rPr>
        <w:t>“LA JIRA” y “EL TRABAJADOR” expresamente convienen que al presente contrato individual de trabajo, le es aplicable las siguientes disposiciones legales, Artículo 123 apartado A de la Constitución Política de los Estados Unidos Mexicanos, La Ley Federal del Trabajo (LFT), los artículos: 1, 2, 3, 4, 5, 6, 8, 9, 10, 11, 17, 18, 20, 21, 24, 25, 26, 27, 30, 31, 32, 33, 35, 37, 39, 41, 42, 43, 44, 45, 46, 47, 48, 49, 50, 51, 52, 53, 54, 55, 56, 57, 58, 59, 60, 61, 62, 63, 64, 65, 66, 67, 68, 69, 73, 74, 82, 83, 84, 85, 86, 87, 88, 89, 98, 99, 100,101, 106, 107, 108, 109, 110, 111, 112, 132, 133, 134, 135, 136, 141,143,144, 152, 153, 153-A, 153-B, 153-E, 153-F, 153-G, 153-H, 181, 182, 183, 184, 185, 186, 516, 518, 519, 520, 521, 523, 529, 621, 622, 623, 698, 700, 701, 702, De la Ley del Seguro Social (LSS), los artículos: 1, 2, 3, 4, 5, 5 A fracción IX y X; 6; 11, 13 fracción V; 222 fracción II, inciso d y el artículo 231 fracción I, el convenio de creación de La Junta Intermunicipal de Medio Ambiente para la Gestión Integral de la Cuenca Baja del Río Ayuquila, publicado el día 27 de octubre del año 2007 en el Periódico Oficial “El Estado de Jalisco” en el número 33, Sección II, Tomo CCCLVIII; las cláusulas Primera, Segunda, Cuarta, Sexta, Décima Segunda, Décima Tercera, Décima Novena, Vigésima Quinta, El Reglamento Interior de la Junta Intermunicipal de Medio Ambiente para la Gestión Integral de la Cuenca Baja del Río Ayuquila, en sus artículos: 56, 57 Fr. I; 58, 61, 62, 64, 65 y 66. El Reglamento que fija las de condiciones laborales de la Junta Intermunicipal de Medio Ambiente para la Gestión Integral de la Cuenca Baja del Río Ayuquila.</w:t>
      </w:r>
    </w:p>
    <w:p w14:paraId="7B3CEFC3"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p>
    <w:p w14:paraId="6BC71508"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color w:val="000000"/>
          <w:lang w:val="es-ES"/>
        </w:rPr>
        <w:t>Asimismo, en</w:t>
      </w:r>
      <w:r w:rsidRPr="00B74E59">
        <w:rPr>
          <w:rFonts w:ascii="Calibri Light" w:eastAsia="Calibri" w:hAnsi="Calibri Light" w:cs="Calibri Light"/>
          <w:b/>
          <w:color w:val="000000"/>
          <w:lang w:val="es-ES"/>
        </w:rPr>
        <w:t xml:space="preserve"> </w:t>
      </w:r>
      <w:r w:rsidRPr="00B74E59">
        <w:rPr>
          <w:rFonts w:ascii="Calibri Light" w:eastAsia="Calibri" w:hAnsi="Calibri Light" w:cs="Calibri Light"/>
          <w:color w:val="000000"/>
          <w:lang w:val="es-ES"/>
        </w:rPr>
        <w:t>caso de suscitarse duda o controversia respecto a la interpretación y cumplimiento del presente contrato, las partes se sujetarán a la jurisdicción de la Junta Especial número Once de la Secretaría del Trabajo y Previsión Social, ubicada en Guadalajara, Jalisco; o la que le competa resolver sobre los conflictos laborales con los organismos públicos descentralizados municipales o intermunicipales, renunciando desde ahora a cualquier otro fuero que pudiera corresponderles en razón de su domicilio presente o futuro, o de cualquier otra causa.</w:t>
      </w:r>
    </w:p>
    <w:p w14:paraId="4F7EC439" w14:textId="77777777" w:rsidR="00B74E59" w:rsidRPr="00B74E59" w:rsidRDefault="00B74E59" w:rsidP="00B74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Calibri" w:hAnsi="Calibri Light" w:cs="Calibri Light"/>
          <w:color w:val="000000"/>
          <w:lang w:val="es-ES"/>
        </w:rPr>
      </w:pPr>
    </w:p>
    <w:p w14:paraId="4D3AA356"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 xml:space="preserve">VIGÉSIMA SEGUNDA. </w:t>
      </w:r>
      <w:r w:rsidRPr="00B74E59">
        <w:rPr>
          <w:rFonts w:ascii="Calibri Light" w:eastAsia="Calibri" w:hAnsi="Calibri Light" w:cs="Calibri Light"/>
          <w:color w:val="000000"/>
          <w:lang w:val="es-ES"/>
        </w:rPr>
        <w:t>Se reconoce expresamente que el presente contrato se celebra por tiempo determinado y con vigencia hasta el día 31 del mes de diciembre del año 2023.</w:t>
      </w:r>
    </w:p>
    <w:p w14:paraId="5D98F1E8"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color w:val="000000"/>
          <w:lang w:val="es-ES"/>
        </w:rPr>
      </w:pPr>
    </w:p>
    <w:p w14:paraId="4F853F0D" w14:textId="77777777" w:rsidR="00B74E59" w:rsidRPr="00B74E59" w:rsidRDefault="00B74E59" w:rsidP="00B74E59">
      <w:pPr>
        <w:autoSpaceDE w:val="0"/>
        <w:autoSpaceDN w:val="0"/>
        <w:adjustRightInd w:val="0"/>
        <w:spacing w:after="0" w:line="240" w:lineRule="auto"/>
        <w:jc w:val="both"/>
        <w:rPr>
          <w:rFonts w:ascii="Calibri Light" w:eastAsia="Calibri" w:hAnsi="Calibri Light" w:cs="Calibri Light"/>
          <w:color w:val="000000"/>
          <w:lang w:val="es-ES"/>
        </w:rPr>
      </w:pPr>
      <w:r w:rsidRPr="00B74E59">
        <w:rPr>
          <w:rFonts w:ascii="Calibri Light" w:eastAsia="Calibri" w:hAnsi="Calibri Light" w:cs="Calibri Light"/>
          <w:b/>
          <w:color w:val="000000"/>
          <w:lang w:val="es-ES"/>
        </w:rPr>
        <w:t>VIGÉSIMA TERCERA. AVISO DE PRIVACIDAD.</w:t>
      </w:r>
      <w:r w:rsidRPr="00B74E59">
        <w:rPr>
          <w:rFonts w:ascii="Calibri Light" w:eastAsia="Calibri" w:hAnsi="Calibri Light" w:cs="Calibri Light"/>
          <w:color w:val="000000"/>
          <w:lang w:val="es-ES"/>
        </w:rPr>
        <w:t xml:space="preserve"> La Junta Intermunicipal de Medio Ambiente para la Gestión Integral de la Cuenca Baja del Río Ayuquila (JIRA), con domicilio en González Ortega No. 38, colonia Centro, en Autlán de Navarro, Jalisco, C.P. 48900 hace de su conocimiento que se considerará como información confidencial aquella que se encuentre contemplada en el artículo 21 de la LTAIPEJM, y en general todos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las cláusulas Tercera, cuarta, sexta, décima primera, del convenio de creación de la JIRA, datos que </w:t>
      </w:r>
      <w:r w:rsidRPr="00B74E59">
        <w:rPr>
          <w:rFonts w:ascii="Calibri Light" w:eastAsia="Calibri" w:hAnsi="Calibri Light" w:cs="Calibri Light"/>
          <w:color w:val="000000"/>
          <w:lang w:val="es-ES"/>
        </w:rPr>
        <w:lastRenderedPageBreak/>
        <w:t xml:space="preserve">estarán a resguardo y protección de la misma. Usted puede consultar nuestro Aviso de Privacidad integral en la siguiente liga: </w:t>
      </w:r>
      <w:hyperlink r:id="rId7" w:history="1">
        <w:r w:rsidRPr="00B74E59">
          <w:rPr>
            <w:rFonts w:ascii="Calibri Light" w:eastAsia="Calibri" w:hAnsi="Calibri Light" w:cs="Calibri Light"/>
            <w:color w:val="0563C1"/>
            <w:u w:val="single"/>
            <w:lang w:val="es-ES_tradnl"/>
          </w:rPr>
          <w:t>https://www.jira.org.mx/imagenes/trasparencia/AVISO%20DE%20PRIVACIDAD%20INTEGRAL.pdf</w:t>
        </w:r>
      </w:hyperlink>
      <w:r w:rsidRPr="00B74E59">
        <w:rPr>
          <w:rFonts w:ascii="Calibri Light" w:eastAsia="Calibri" w:hAnsi="Calibri Light" w:cs="Calibri Light"/>
          <w:lang w:val="es-ES_tradnl"/>
        </w:rPr>
        <w:t xml:space="preserve"> </w:t>
      </w:r>
    </w:p>
    <w:p w14:paraId="45D0B388" w14:textId="77777777" w:rsidR="00B74E59" w:rsidRPr="00B74E59" w:rsidRDefault="00B74E59" w:rsidP="00B74E59">
      <w:pPr>
        <w:autoSpaceDE w:val="0"/>
        <w:autoSpaceDN w:val="0"/>
        <w:adjustRightInd w:val="0"/>
        <w:spacing w:after="0" w:line="240" w:lineRule="auto"/>
        <w:ind w:firstLine="708"/>
        <w:jc w:val="both"/>
        <w:rPr>
          <w:rFonts w:ascii="Calibri Light" w:eastAsia="Calibri" w:hAnsi="Calibri Light" w:cs="Calibri Light"/>
          <w:color w:val="000000"/>
          <w:lang w:val="es-ES"/>
        </w:rPr>
      </w:pPr>
    </w:p>
    <w:p w14:paraId="27D36017" w14:textId="72845221" w:rsidR="00805C9D" w:rsidRPr="00EB42F5" w:rsidRDefault="00B74E59" w:rsidP="00B74E59">
      <w:pPr>
        <w:spacing w:after="0" w:line="240" w:lineRule="auto"/>
        <w:jc w:val="both"/>
        <w:rPr>
          <w:rFonts w:asciiTheme="majorHAnsi" w:hAnsiTheme="majorHAnsi" w:cstheme="majorHAnsi"/>
          <w:lang w:val="es-ES_tradnl"/>
        </w:rPr>
      </w:pPr>
      <w:r w:rsidRPr="00262FC6">
        <w:rPr>
          <w:rFonts w:ascii="Calibri Light" w:eastAsia="Calibri" w:hAnsi="Calibri Light" w:cs="Calibri Light"/>
          <w:lang w:val="es-ES_tradnl"/>
        </w:rPr>
        <w:t>“LAS PARTES</w:t>
      </w:r>
      <w:r w:rsidRPr="00262FC6">
        <w:rPr>
          <w:rFonts w:ascii="Calibri Light" w:eastAsia="Calibri" w:hAnsi="Calibri Light" w:cs="Calibri Light"/>
          <w:b/>
          <w:lang w:val="es-ES_tradnl"/>
        </w:rPr>
        <w:t>”</w:t>
      </w:r>
      <w:r w:rsidRPr="00262FC6">
        <w:rPr>
          <w:rFonts w:ascii="Calibri Light" w:eastAsia="Calibri" w:hAnsi="Calibri Light" w:cs="Calibri Light"/>
          <w:lang w:val="es-ES_tradnl"/>
        </w:rPr>
        <w:t xml:space="preserve"> enteradas del contenido y alcances de cada una de las cláusulas del presente contrato laboral, manifiestan que en el mismo no existe mala fe, dolo, o error, y lo firman al margen y al calce por duplicado, en presencia de los testigos de asistencia, en Autlán de Navarro, Jalisco a los 2 días del mes de enero del año 2023. El presente contrato consta de 7 hojas útiles por una de sus caras, incluyendo la hoja de firmas.</w:t>
      </w:r>
    </w:p>
    <w:p w14:paraId="731A1B7C" w14:textId="77777777" w:rsidR="00805C9D" w:rsidRPr="00EB42F5" w:rsidRDefault="00805C9D" w:rsidP="00AA7090">
      <w:pPr>
        <w:spacing w:after="0" w:line="240" w:lineRule="auto"/>
        <w:jc w:val="both"/>
        <w:rPr>
          <w:rFonts w:asciiTheme="majorHAnsi" w:hAnsiTheme="majorHAnsi" w:cstheme="majorHAnsi"/>
          <w:lang w:val="es-ES_tradnl"/>
        </w:rPr>
      </w:pPr>
    </w:p>
    <w:p w14:paraId="4B9D48AD" w14:textId="77777777" w:rsidR="00805C9D" w:rsidRPr="00EB42F5" w:rsidRDefault="00805C9D" w:rsidP="00AA7090">
      <w:pPr>
        <w:spacing w:after="0" w:line="240" w:lineRule="auto"/>
        <w:jc w:val="both"/>
        <w:rPr>
          <w:rFonts w:asciiTheme="majorHAnsi" w:hAnsiTheme="majorHAnsi" w:cstheme="majorHAnsi"/>
          <w:lang w:val="es-ES_tradnl"/>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9"/>
      </w:tblGrid>
      <w:tr w:rsidR="00AA7090" w:rsidRPr="00EB42F5" w14:paraId="3BA3CA68" w14:textId="77777777" w:rsidTr="008056EB">
        <w:trPr>
          <w:trHeight w:val="1749"/>
        </w:trPr>
        <w:tc>
          <w:tcPr>
            <w:tcW w:w="5028" w:type="dxa"/>
          </w:tcPr>
          <w:p w14:paraId="7AAFBB11" w14:textId="77777777" w:rsidR="00AA7090" w:rsidRPr="00EB42F5" w:rsidRDefault="00AA7090" w:rsidP="008056EB">
            <w:pPr>
              <w:jc w:val="center"/>
              <w:rPr>
                <w:rFonts w:asciiTheme="majorHAnsi" w:hAnsiTheme="majorHAnsi" w:cstheme="majorHAnsi"/>
                <w:bCs/>
                <w:lang w:val="es-ES_tradnl"/>
              </w:rPr>
            </w:pPr>
            <w:r w:rsidRPr="00EB42F5">
              <w:rPr>
                <w:rFonts w:asciiTheme="majorHAnsi" w:hAnsiTheme="majorHAnsi" w:cstheme="majorHAnsi"/>
                <w:bCs/>
                <w:lang w:val="es-ES_tradnl"/>
              </w:rPr>
              <w:t>“EL PATRÓN”</w:t>
            </w:r>
          </w:p>
          <w:p w14:paraId="42A86D24" w14:textId="77777777" w:rsidR="00AA7090" w:rsidRPr="00EB42F5" w:rsidRDefault="00AA7090" w:rsidP="008056EB">
            <w:pPr>
              <w:jc w:val="both"/>
              <w:rPr>
                <w:rFonts w:asciiTheme="majorHAnsi" w:hAnsiTheme="majorHAnsi" w:cstheme="majorHAnsi"/>
                <w:bCs/>
                <w:lang w:val="es-ES_tradnl"/>
              </w:rPr>
            </w:pPr>
          </w:p>
          <w:p w14:paraId="526FE28E" w14:textId="77777777" w:rsidR="00AA7090" w:rsidRPr="00EB42F5" w:rsidRDefault="00AA7090" w:rsidP="008056EB">
            <w:pPr>
              <w:jc w:val="both"/>
              <w:rPr>
                <w:rFonts w:asciiTheme="majorHAnsi" w:hAnsiTheme="majorHAnsi" w:cstheme="majorHAnsi"/>
                <w:bCs/>
                <w:lang w:val="es-ES_tradnl"/>
              </w:rPr>
            </w:pPr>
          </w:p>
          <w:p w14:paraId="295351AE" w14:textId="77777777" w:rsidR="00AA7090" w:rsidRPr="00EB42F5" w:rsidRDefault="00AA7090" w:rsidP="008056EB">
            <w:pPr>
              <w:jc w:val="both"/>
              <w:rPr>
                <w:rFonts w:asciiTheme="majorHAnsi" w:hAnsiTheme="majorHAnsi" w:cstheme="majorHAnsi"/>
                <w:bCs/>
                <w:lang w:val="es-ES_tradnl"/>
              </w:rPr>
            </w:pPr>
          </w:p>
          <w:p w14:paraId="7C714FDB" w14:textId="3AC38C1C" w:rsidR="00AA7090" w:rsidRPr="00EB42F5" w:rsidRDefault="008056EB" w:rsidP="008056EB">
            <w:pPr>
              <w:jc w:val="center"/>
              <w:rPr>
                <w:rFonts w:asciiTheme="majorHAnsi" w:hAnsiTheme="majorHAnsi" w:cstheme="majorHAnsi"/>
                <w:bCs/>
                <w:lang w:val="es-ES_tradnl"/>
              </w:rPr>
            </w:pPr>
            <w:r w:rsidRPr="00EB42F5">
              <w:rPr>
                <w:rFonts w:asciiTheme="majorHAnsi" w:hAnsiTheme="majorHAnsi" w:cstheme="majorHAnsi"/>
                <w:bCs/>
                <w:lang w:val="es-ES_tradnl"/>
              </w:rPr>
              <w:t>Ing</w:t>
            </w:r>
            <w:r w:rsidR="00AA7090" w:rsidRPr="00EB42F5">
              <w:rPr>
                <w:rFonts w:asciiTheme="majorHAnsi" w:hAnsiTheme="majorHAnsi" w:cstheme="majorHAnsi"/>
                <w:bCs/>
                <w:lang w:val="es-ES_tradnl"/>
              </w:rPr>
              <w:t>. Oscar Gabriel Ponce Martínez</w:t>
            </w:r>
          </w:p>
          <w:p w14:paraId="221187FC" w14:textId="77777777" w:rsidR="00AA7090" w:rsidRPr="00EB42F5" w:rsidRDefault="00AA7090" w:rsidP="008056EB">
            <w:pPr>
              <w:jc w:val="center"/>
              <w:rPr>
                <w:rFonts w:asciiTheme="majorHAnsi" w:hAnsiTheme="majorHAnsi" w:cstheme="majorHAnsi"/>
                <w:lang w:val="es-ES_tradnl"/>
              </w:rPr>
            </w:pPr>
            <w:r w:rsidRPr="00EB42F5">
              <w:rPr>
                <w:rFonts w:asciiTheme="majorHAnsi" w:hAnsiTheme="majorHAnsi" w:cstheme="majorHAnsi"/>
                <w:lang w:val="es-ES_tradnl"/>
              </w:rPr>
              <w:t>Director y Representante legal</w:t>
            </w:r>
          </w:p>
        </w:tc>
        <w:tc>
          <w:tcPr>
            <w:tcW w:w="5028" w:type="dxa"/>
          </w:tcPr>
          <w:p w14:paraId="159A991A" w14:textId="37485FA8" w:rsidR="00AA7090" w:rsidRPr="00EB42F5" w:rsidRDefault="002B13F5" w:rsidP="008056EB">
            <w:pPr>
              <w:jc w:val="center"/>
              <w:rPr>
                <w:rFonts w:asciiTheme="majorHAnsi" w:hAnsiTheme="majorHAnsi" w:cstheme="majorHAnsi"/>
                <w:bCs/>
                <w:lang w:val="es-ES_tradnl"/>
              </w:rPr>
            </w:pPr>
            <w:r>
              <w:rPr>
                <w:rFonts w:asciiTheme="majorHAnsi" w:hAnsiTheme="majorHAnsi" w:cstheme="majorHAnsi"/>
                <w:bCs/>
                <w:lang w:val="es-ES_tradnl"/>
              </w:rPr>
              <w:t>“</w:t>
            </w:r>
            <w:r w:rsidR="00AA7090" w:rsidRPr="00EB42F5">
              <w:rPr>
                <w:rFonts w:asciiTheme="majorHAnsi" w:hAnsiTheme="majorHAnsi" w:cstheme="majorHAnsi"/>
                <w:bCs/>
                <w:lang w:val="es-ES_tradnl"/>
              </w:rPr>
              <w:t>L</w:t>
            </w:r>
            <w:r>
              <w:rPr>
                <w:rFonts w:asciiTheme="majorHAnsi" w:hAnsiTheme="majorHAnsi" w:cstheme="majorHAnsi"/>
                <w:bCs/>
                <w:lang w:val="es-ES_tradnl"/>
              </w:rPr>
              <w:t>A</w:t>
            </w:r>
            <w:r w:rsidR="00AA7090" w:rsidRPr="00EB42F5">
              <w:rPr>
                <w:rFonts w:asciiTheme="majorHAnsi" w:hAnsiTheme="majorHAnsi" w:cstheme="majorHAnsi"/>
                <w:bCs/>
                <w:lang w:val="es-ES_tradnl"/>
              </w:rPr>
              <w:t xml:space="preserve"> TRABAJADOR</w:t>
            </w:r>
            <w:r>
              <w:rPr>
                <w:rFonts w:asciiTheme="majorHAnsi" w:hAnsiTheme="majorHAnsi" w:cstheme="majorHAnsi"/>
                <w:bCs/>
                <w:lang w:val="es-ES_tradnl"/>
              </w:rPr>
              <w:t>A</w:t>
            </w:r>
            <w:r w:rsidR="00AA7090" w:rsidRPr="00EB42F5">
              <w:rPr>
                <w:rFonts w:asciiTheme="majorHAnsi" w:hAnsiTheme="majorHAnsi" w:cstheme="majorHAnsi"/>
                <w:bCs/>
                <w:lang w:val="es-ES_tradnl"/>
              </w:rPr>
              <w:t>”</w:t>
            </w:r>
          </w:p>
          <w:p w14:paraId="66F04A04" w14:textId="77777777" w:rsidR="00AA7090" w:rsidRPr="00EB42F5" w:rsidRDefault="00AA7090" w:rsidP="008056EB">
            <w:pPr>
              <w:jc w:val="both"/>
              <w:rPr>
                <w:rFonts w:asciiTheme="majorHAnsi" w:hAnsiTheme="majorHAnsi" w:cstheme="majorHAnsi"/>
                <w:bCs/>
                <w:lang w:val="es-ES_tradnl"/>
              </w:rPr>
            </w:pPr>
          </w:p>
          <w:p w14:paraId="2B5477E9" w14:textId="77777777" w:rsidR="00AA7090" w:rsidRPr="00EB42F5" w:rsidRDefault="00AA7090" w:rsidP="008056EB">
            <w:pPr>
              <w:jc w:val="both"/>
              <w:rPr>
                <w:rFonts w:asciiTheme="majorHAnsi" w:hAnsiTheme="majorHAnsi" w:cstheme="majorHAnsi"/>
                <w:bCs/>
                <w:lang w:val="es-ES_tradnl"/>
              </w:rPr>
            </w:pPr>
          </w:p>
          <w:p w14:paraId="6288F42B" w14:textId="77777777" w:rsidR="00AA7090" w:rsidRPr="00EB42F5" w:rsidRDefault="00AA7090" w:rsidP="008056EB">
            <w:pPr>
              <w:jc w:val="both"/>
              <w:rPr>
                <w:rFonts w:asciiTheme="majorHAnsi" w:hAnsiTheme="majorHAnsi" w:cstheme="majorHAnsi"/>
                <w:bCs/>
                <w:lang w:val="es-ES_tradnl"/>
              </w:rPr>
            </w:pPr>
          </w:p>
          <w:p w14:paraId="06D0568D" w14:textId="77777777" w:rsidR="008056EB" w:rsidRPr="00EB42F5" w:rsidRDefault="008056EB" w:rsidP="008056EB">
            <w:pPr>
              <w:jc w:val="center"/>
              <w:rPr>
                <w:rFonts w:asciiTheme="majorHAnsi" w:hAnsiTheme="majorHAnsi" w:cstheme="majorHAnsi"/>
                <w:bCs/>
                <w:lang w:val="es-ES_tradnl"/>
              </w:rPr>
            </w:pPr>
            <w:r w:rsidRPr="00EB42F5">
              <w:rPr>
                <w:rFonts w:asciiTheme="majorHAnsi" w:hAnsiTheme="majorHAnsi" w:cstheme="majorHAnsi"/>
                <w:bCs/>
                <w:lang w:val="es-ES_tradnl"/>
              </w:rPr>
              <w:t>Ing</w:t>
            </w:r>
            <w:r w:rsidR="00AA7090" w:rsidRPr="00EB42F5">
              <w:rPr>
                <w:rFonts w:asciiTheme="majorHAnsi" w:hAnsiTheme="majorHAnsi" w:cstheme="majorHAnsi"/>
                <w:bCs/>
                <w:lang w:val="es-ES_tradnl"/>
              </w:rPr>
              <w:t xml:space="preserve">. </w:t>
            </w:r>
            <w:r w:rsidR="004E761C" w:rsidRPr="00EB42F5">
              <w:rPr>
                <w:rFonts w:asciiTheme="majorHAnsi" w:hAnsiTheme="majorHAnsi" w:cstheme="majorHAnsi"/>
                <w:lang w:val="pt-BR"/>
              </w:rPr>
              <w:t xml:space="preserve">Ma. </w:t>
            </w:r>
            <w:r w:rsidR="00775289" w:rsidRPr="00EB42F5">
              <w:rPr>
                <w:rFonts w:asciiTheme="majorHAnsi" w:hAnsiTheme="majorHAnsi" w:cstheme="majorHAnsi"/>
                <w:lang w:val="pt-BR"/>
              </w:rPr>
              <w:t>Rosalía</w:t>
            </w:r>
            <w:r w:rsidR="004E761C" w:rsidRPr="00EB42F5">
              <w:rPr>
                <w:rFonts w:asciiTheme="majorHAnsi" w:hAnsiTheme="majorHAnsi" w:cstheme="majorHAnsi"/>
                <w:lang w:val="pt-BR"/>
              </w:rPr>
              <w:t xml:space="preserve"> Pelayo García</w:t>
            </w:r>
            <w:r w:rsidR="00AA7090" w:rsidRPr="00EB42F5">
              <w:rPr>
                <w:rFonts w:asciiTheme="majorHAnsi" w:hAnsiTheme="majorHAnsi" w:cstheme="majorHAnsi"/>
                <w:lang w:val="pt-BR"/>
              </w:rPr>
              <w:t>.</w:t>
            </w:r>
          </w:p>
          <w:p w14:paraId="55FF3BBE" w14:textId="4BA18206" w:rsidR="00AA7090" w:rsidRPr="00EB42F5" w:rsidRDefault="002B13F5" w:rsidP="00B02DD8">
            <w:pPr>
              <w:jc w:val="center"/>
              <w:rPr>
                <w:rFonts w:asciiTheme="majorHAnsi" w:hAnsiTheme="majorHAnsi" w:cstheme="majorHAnsi"/>
                <w:bCs/>
                <w:lang w:val="es-ES_tradnl"/>
              </w:rPr>
            </w:pPr>
            <w:r>
              <w:rPr>
                <w:rFonts w:asciiTheme="majorHAnsi" w:hAnsiTheme="majorHAnsi" w:cstheme="majorHAnsi"/>
                <w:lang w:val="es-ES_tradnl"/>
              </w:rPr>
              <w:t>Jefa Operativa</w:t>
            </w:r>
            <w:r w:rsidR="0083333A" w:rsidRPr="00EB42F5">
              <w:rPr>
                <w:rFonts w:asciiTheme="majorHAnsi" w:hAnsiTheme="majorHAnsi" w:cstheme="majorHAnsi"/>
                <w:lang w:val="es-ES_tradnl"/>
              </w:rPr>
              <w:t xml:space="preserve"> de Educación para la Sustentabilidad</w:t>
            </w:r>
            <w:r w:rsidR="008056EB" w:rsidRPr="00EB42F5">
              <w:rPr>
                <w:rFonts w:asciiTheme="majorHAnsi" w:hAnsiTheme="majorHAnsi" w:cstheme="majorHAnsi"/>
                <w:lang w:val="es-ES_tradnl"/>
              </w:rPr>
              <w:t>.</w:t>
            </w:r>
            <w:r w:rsidR="00AA7090" w:rsidRPr="00EB42F5">
              <w:rPr>
                <w:rFonts w:asciiTheme="majorHAnsi" w:hAnsiTheme="majorHAnsi" w:cstheme="majorHAnsi"/>
                <w:lang w:val="es-ES_tradnl"/>
              </w:rPr>
              <w:tab/>
            </w:r>
            <w:r w:rsidR="00AA7090" w:rsidRPr="00EB42F5">
              <w:rPr>
                <w:rFonts w:asciiTheme="majorHAnsi" w:hAnsiTheme="majorHAnsi" w:cstheme="majorHAnsi"/>
                <w:lang w:val="es-ES_tradnl"/>
              </w:rPr>
              <w:tab/>
            </w:r>
          </w:p>
        </w:tc>
      </w:tr>
      <w:tr w:rsidR="00AA7090" w:rsidRPr="00EB42F5" w14:paraId="2F631870" w14:textId="77777777" w:rsidTr="008056EB">
        <w:trPr>
          <w:trHeight w:val="59"/>
        </w:trPr>
        <w:tc>
          <w:tcPr>
            <w:tcW w:w="10057" w:type="dxa"/>
            <w:gridSpan w:val="2"/>
          </w:tcPr>
          <w:p w14:paraId="1598BE37" w14:textId="77777777" w:rsidR="00AA7090" w:rsidRPr="00EB42F5" w:rsidRDefault="00AA7090" w:rsidP="008056EB">
            <w:pPr>
              <w:jc w:val="both"/>
              <w:rPr>
                <w:rFonts w:asciiTheme="majorHAnsi" w:hAnsiTheme="majorHAnsi" w:cstheme="majorHAnsi"/>
                <w:bCs/>
                <w:lang w:val="es-ES_tradnl"/>
              </w:rPr>
            </w:pPr>
          </w:p>
          <w:p w14:paraId="1FC613EE" w14:textId="77777777" w:rsidR="00AA7090" w:rsidRPr="00EB42F5" w:rsidRDefault="00AA7090" w:rsidP="008056EB">
            <w:pPr>
              <w:jc w:val="center"/>
              <w:rPr>
                <w:rFonts w:asciiTheme="majorHAnsi" w:hAnsiTheme="majorHAnsi" w:cstheme="majorHAnsi"/>
                <w:bCs/>
                <w:lang w:val="es-ES_tradnl"/>
              </w:rPr>
            </w:pPr>
          </w:p>
          <w:p w14:paraId="0CF76409" w14:textId="77777777" w:rsidR="00AA7090" w:rsidRPr="00EB42F5" w:rsidRDefault="00AA7090" w:rsidP="008056EB">
            <w:pPr>
              <w:jc w:val="center"/>
              <w:rPr>
                <w:rFonts w:asciiTheme="majorHAnsi" w:hAnsiTheme="majorHAnsi" w:cstheme="majorHAnsi"/>
                <w:bCs/>
                <w:lang w:val="es-ES_tradnl"/>
              </w:rPr>
            </w:pPr>
            <w:r w:rsidRPr="00EB42F5">
              <w:rPr>
                <w:rFonts w:asciiTheme="majorHAnsi" w:hAnsiTheme="majorHAnsi" w:cstheme="majorHAnsi"/>
                <w:bCs/>
                <w:lang w:val="es-ES_tradnl"/>
              </w:rPr>
              <w:t>TESTIGOS</w:t>
            </w:r>
          </w:p>
          <w:p w14:paraId="09C56731" w14:textId="77777777" w:rsidR="00AA7090" w:rsidRPr="00EB42F5" w:rsidRDefault="00AA7090" w:rsidP="008056EB">
            <w:pPr>
              <w:jc w:val="both"/>
              <w:rPr>
                <w:rFonts w:asciiTheme="majorHAnsi" w:hAnsiTheme="majorHAnsi" w:cstheme="majorHAnsi"/>
                <w:bCs/>
                <w:lang w:val="es-ES_tradnl"/>
              </w:rPr>
            </w:pPr>
          </w:p>
          <w:p w14:paraId="751485EF" w14:textId="4CD4EB8A" w:rsidR="00AA7090" w:rsidRPr="00EB42F5" w:rsidRDefault="0083333A" w:rsidP="003B1585">
            <w:pPr>
              <w:tabs>
                <w:tab w:val="left" w:pos="5898"/>
              </w:tabs>
              <w:jc w:val="both"/>
              <w:rPr>
                <w:rFonts w:asciiTheme="majorHAnsi" w:hAnsiTheme="majorHAnsi" w:cstheme="majorHAnsi"/>
                <w:bCs/>
                <w:lang w:val="es-ES_tradnl"/>
              </w:rPr>
            </w:pPr>
            <w:r w:rsidRPr="00EB42F5">
              <w:rPr>
                <w:rFonts w:asciiTheme="majorHAnsi" w:hAnsiTheme="majorHAnsi" w:cstheme="majorHAnsi"/>
                <w:bCs/>
                <w:lang w:val="es-ES_tradnl"/>
              </w:rPr>
              <w:t xml:space="preserve">                </w:t>
            </w:r>
            <w:r w:rsidR="00307C0B">
              <w:rPr>
                <w:rFonts w:asciiTheme="majorHAnsi" w:hAnsiTheme="majorHAnsi" w:cstheme="majorHAnsi"/>
                <w:bCs/>
                <w:lang w:val="es-ES_tradnl"/>
              </w:rPr>
              <w:t>Ing. Hugo Alfredo Villaseñor García</w:t>
            </w:r>
            <w:r w:rsidR="008056EB" w:rsidRPr="00EB42F5">
              <w:rPr>
                <w:rFonts w:asciiTheme="majorHAnsi" w:hAnsiTheme="majorHAnsi" w:cstheme="majorHAnsi"/>
                <w:bCs/>
                <w:lang w:val="es-ES_tradnl"/>
              </w:rPr>
              <w:t>.</w:t>
            </w:r>
            <w:r w:rsidR="008056EB" w:rsidRPr="00EB42F5">
              <w:rPr>
                <w:rFonts w:asciiTheme="majorHAnsi" w:hAnsiTheme="majorHAnsi" w:cstheme="majorHAnsi"/>
                <w:bCs/>
                <w:lang w:val="es-ES_tradnl"/>
              </w:rPr>
              <w:tab/>
            </w:r>
            <w:r w:rsidRPr="00EB42F5">
              <w:rPr>
                <w:rFonts w:asciiTheme="majorHAnsi" w:hAnsiTheme="majorHAnsi" w:cstheme="majorHAnsi"/>
                <w:bCs/>
                <w:lang w:val="es-ES_tradnl"/>
              </w:rPr>
              <w:t xml:space="preserve"> Lic. Ana Lucila Ramírez Gutiérrez</w:t>
            </w:r>
            <w:r w:rsidR="008056EB" w:rsidRPr="00EB42F5">
              <w:rPr>
                <w:rFonts w:asciiTheme="majorHAnsi" w:hAnsiTheme="majorHAnsi" w:cstheme="majorHAnsi"/>
                <w:bCs/>
                <w:lang w:val="es-ES_tradnl"/>
              </w:rPr>
              <w:t>.</w:t>
            </w:r>
          </w:p>
        </w:tc>
      </w:tr>
      <w:tr w:rsidR="00AA7090" w:rsidRPr="00EB42F5" w14:paraId="1DD05D3D" w14:textId="77777777" w:rsidTr="008056EB">
        <w:trPr>
          <w:gridAfter w:val="1"/>
          <w:wAfter w:w="5029" w:type="dxa"/>
          <w:trHeight w:val="783"/>
        </w:trPr>
        <w:tc>
          <w:tcPr>
            <w:tcW w:w="5028" w:type="dxa"/>
          </w:tcPr>
          <w:p w14:paraId="07AD48D9" w14:textId="77777777" w:rsidR="00AA7090" w:rsidRPr="00EB42F5" w:rsidRDefault="00AA7090" w:rsidP="008056EB">
            <w:pPr>
              <w:jc w:val="both"/>
              <w:rPr>
                <w:rFonts w:asciiTheme="majorHAnsi" w:hAnsiTheme="majorHAnsi" w:cstheme="majorHAnsi"/>
                <w:lang w:val="es-ES_tradnl"/>
              </w:rPr>
            </w:pPr>
          </w:p>
        </w:tc>
      </w:tr>
    </w:tbl>
    <w:p w14:paraId="5D95ADAC" w14:textId="6C5266C7" w:rsidR="00AA7090" w:rsidRPr="00EB42F5" w:rsidRDefault="008056EB" w:rsidP="004E761C">
      <w:pPr>
        <w:spacing w:after="0" w:line="240" w:lineRule="auto"/>
        <w:jc w:val="both"/>
        <w:rPr>
          <w:rFonts w:asciiTheme="majorHAnsi" w:hAnsiTheme="majorHAnsi" w:cstheme="majorHAnsi"/>
          <w:lang w:val="es-ES_tradnl"/>
        </w:rPr>
      </w:pPr>
      <w:r w:rsidRPr="00EB42F5">
        <w:rPr>
          <w:rFonts w:asciiTheme="majorHAnsi" w:hAnsiTheme="majorHAnsi" w:cstheme="majorHAnsi"/>
          <w:lang w:val="es-ES_tradnl"/>
        </w:rPr>
        <w:br w:type="textWrapping" w:clear="all"/>
      </w:r>
      <w:r w:rsidR="00AA7090" w:rsidRPr="00EB42F5">
        <w:rPr>
          <w:rFonts w:asciiTheme="majorHAnsi" w:hAnsiTheme="majorHAnsi" w:cstheme="majorHAnsi"/>
          <w:lang w:val="es-ES_tradnl"/>
        </w:rPr>
        <w:t xml:space="preserve">LA PRESENTE HOJA DE FIRMAS CORRESPONDE AL CONTRATO LABORAL FIRMADO POR LA JIRA Y LA C. </w:t>
      </w:r>
      <w:r w:rsidR="004E761C" w:rsidRPr="00EB42F5">
        <w:rPr>
          <w:rFonts w:asciiTheme="majorHAnsi" w:hAnsiTheme="majorHAnsi" w:cstheme="majorHAnsi"/>
          <w:lang w:val="es-ES_tradnl"/>
        </w:rPr>
        <w:t xml:space="preserve">MA. ROSALIA PELAYO GARCÍA </w:t>
      </w:r>
      <w:r w:rsidR="00AA7090" w:rsidRPr="00EB42F5">
        <w:rPr>
          <w:rFonts w:asciiTheme="majorHAnsi" w:hAnsiTheme="majorHAnsi" w:cstheme="majorHAnsi"/>
          <w:lang w:val="es-ES_tradnl"/>
        </w:rPr>
        <w:t xml:space="preserve">COMO </w:t>
      </w:r>
      <w:r w:rsidR="002B13F5">
        <w:rPr>
          <w:rFonts w:asciiTheme="majorHAnsi" w:hAnsiTheme="majorHAnsi" w:cstheme="majorHAnsi"/>
          <w:lang w:val="es-ES_tradnl"/>
        </w:rPr>
        <w:t>JEFA OPERATIVA</w:t>
      </w:r>
      <w:r w:rsidR="0083333A" w:rsidRPr="00EB42F5">
        <w:rPr>
          <w:rFonts w:asciiTheme="majorHAnsi" w:hAnsiTheme="majorHAnsi" w:cstheme="majorHAnsi"/>
          <w:lang w:val="es-ES_tradnl"/>
        </w:rPr>
        <w:t xml:space="preserve"> DE EDUCACIÓN PARA LA SUSTENTABILIDAD</w:t>
      </w:r>
      <w:r w:rsidR="004E761C" w:rsidRPr="00EB42F5">
        <w:rPr>
          <w:rFonts w:asciiTheme="majorHAnsi" w:hAnsiTheme="majorHAnsi" w:cstheme="majorHAnsi"/>
          <w:lang w:val="es-ES_tradnl"/>
        </w:rPr>
        <w:t xml:space="preserve"> DE LA JIRA</w:t>
      </w:r>
      <w:r w:rsidR="00AA7090" w:rsidRPr="00EB42F5">
        <w:rPr>
          <w:rFonts w:asciiTheme="majorHAnsi" w:hAnsiTheme="majorHAnsi" w:cstheme="majorHAnsi"/>
          <w:lang w:val="es-ES_tradnl"/>
        </w:rPr>
        <w:t xml:space="preserve">; FIRMADO EL DÍA </w:t>
      </w:r>
      <w:r w:rsidR="003B1585" w:rsidRPr="00EB42F5">
        <w:rPr>
          <w:rFonts w:asciiTheme="majorHAnsi" w:hAnsiTheme="majorHAnsi" w:cstheme="majorHAnsi"/>
          <w:lang w:val="es-ES_tradnl"/>
        </w:rPr>
        <w:t>0</w:t>
      </w:r>
      <w:r w:rsidR="00B74E59">
        <w:rPr>
          <w:rFonts w:asciiTheme="majorHAnsi" w:hAnsiTheme="majorHAnsi" w:cstheme="majorHAnsi"/>
          <w:lang w:val="es-ES_tradnl"/>
        </w:rPr>
        <w:t>2</w:t>
      </w:r>
      <w:r w:rsidR="00AA7090" w:rsidRPr="00EB42F5">
        <w:rPr>
          <w:rFonts w:asciiTheme="majorHAnsi" w:hAnsiTheme="majorHAnsi" w:cstheme="majorHAnsi"/>
          <w:lang w:val="es-ES_tradnl"/>
        </w:rPr>
        <w:t xml:space="preserve"> DE </w:t>
      </w:r>
      <w:r w:rsidRPr="00EB42F5">
        <w:rPr>
          <w:rFonts w:asciiTheme="majorHAnsi" w:hAnsiTheme="majorHAnsi" w:cstheme="majorHAnsi"/>
          <w:lang w:val="es-ES_tradnl"/>
        </w:rPr>
        <w:t>ENERO</w:t>
      </w:r>
      <w:r w:rsidR="00805C9D" w:rsidRPr="00EB42F5">
        <w:rPr>
          <w:rFonts w:asciiTheme="majorHAnsi" w:hAnsiTheme="majorHAnsi" w:cstheme="majorHAnsi"/>
          <w:lang w:val="es-ES_tradnl"/>
        </w:rPr>
        <w:t xml:space="preserve"> </w:t>
      </w:r>
      <w:r w:rsidR="00AA7090" w:rsidRPr="00EB42F5">
        <w:rPr>
          <w:rFonts w:asciiTheme="majorHAnsi" w:hAnsiTheme="majorHAnsi" w:cstheme="majorHAnsi"/>
          <w:lang w:val="es-ES_tradnl"/>
        </w:rPr>
        <w:t>DEL AÑO 20</w:t>
      </w:r>
      <w:r w:rsidR="002B13F5">
        <w:rPr>
          <w:rFonts w:asciiTheme="majorHAnsi" w:hAnsiTheme="majorHAnsi" w:cstheme="majorHAnsi"/>
          <w:lang w:val="es-ES_tradnl"/>
        </w:rPr>
        <w:t>2</w:t>
      </w:r>
      <w:r w:rsidR="00B74E59">
        <w:rPr>
          <w:rFonts w:asciiTheme="majorHAnsi" w:hAnsiTheme="majorHAnsi" w:cstheme="majorHAnsi"/>
          <w:lang w:val="es-ES_tradnl"/>
        </w:rPr>
        <w:t>3</w:t>
      </w:r>
      <w:r w:rsidR="00AA7090" w:rsidRPr="00EB42F5">
        <w:rPr>
          <w:rFonts w:asciiTheme="majorHAnsi" w:hAnsiTheme="majorHAnsi" w:cstheme="majorHAnsi"/>
          <w:lang w:val="es-ES_tradnl"/>
        </w:rPr>
        <w:t>, MISMO QUE CONSTA DE 7 HOJAS INCLUYENDO FIRMAS.</w:t>
      </w:r>
    </w:p>
    <w:p w14:paraId="52348862" w14:textId="77777777" w:rsidR="00AA7090" w:rsidRPr="00EB42F5" w:rsidRDefault="00AA7090" w:rsidP="00AA7090">
      <w:pPr>
        <w:spacing w:after="0" w:line="240" w:lineRule="auto"/>
        <w:jc w:val="center"/>
        <w:rPr>
          <w:rFonts w:asciiTheme="majorHAnsi" w:hAnsiTheme="majorHAnsi" w:cstheme="majorHAnsi"/>
          <w:lang w:val="es-ES_tradnl"/>
        </w:rPr>
      </w:pPr>
    </w:p>
    <w:p w14:paraId="4460FCD4" w14:textId="77777777" w:rsidR="00AA7090" w:rsidRPr="00EB42F5" w:rsidRDefault="00AA7090" w:rsidP="00AA7090">
      <w:pPr>
        <w:spacing w:after="0" w:line="240" w:lineRule="auto"/>
        <w:jc w:val="both"/>
        <w:rPr>
          <w:rFonts w:asciiTheme="majorHAnsi" w:hAnsiTheme="majorHAnsi" w:cstheme="majorHAnsi"/>
          <w:lang w:val="es-ES_tradnl"/>
        </w:rPr>
      </w:pPr>
    </w:p>
    <w:p w14:paraId="57D03A10" w14:textId="77777777" w:rsidR="004C3F74" w:rsidRPr="00EB42F5" w:rsidRDefault="004C3F74">
      <w:pPr>
        <w:rPr>
          <w:rFonts w:asciiTheme="majorHAnsi" w:hAnsiTheme="majorHAnsi" w:cstheme="majorHAnsi"/>
          <w:lang w:val="es-ES_tradnl"/>
        </w:rPr>
      </w:pPr>
    </w:p>
    <w:sectPr w:rsidR="004C3F74" w:rsidRPr="00EB42F5" w:rsidSect="004C3F74">
      <w:headerReference w:type="default" r:id="rId8"/>
      <w:footerReference w:type="default" r:id="rId9"/>
      <w:pgSz w:w="12240" w:h="15840" w:code="1"/>
      <w:pgMar w:top="1843" w:right="851" w:bottom="1276"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9D6B" w14:textId="77777777" w:rsidR="000A2AF1" w:rsidRDefault="000A2AF1" w:rsidP="00AA7090">
      <w:pPr>
        <w:spacing w:after="0" w:line="240" w:lineRule="auto"/>
      </w:pPr>
      <w:r>
        <w:separator/>
      </w:r>
    </w:p>
  </w:endnote>
  <w:endnote w:type="continuationSeparator" w:id="0">
    <w:p w14:paraId="1EF35FDC" w14:textId="77777777" w:rsidR="000A2AF1" w:rsidRDefault="000A2AF1" w:rsidP="00AA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A4FC" w14:textId="41C5230E" w:rsidR="004C3F74" w:rsidRDefault="00EF52B5" w:rsidP="004C3F74">
    <w:pPr>
      <w:pStyle w:val="Footer"/>
      <w:ind w:right="2033"/>
      <w:jc w:val="left"/>
    </w:pPr>
    <w:r>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59264" behindDoc="0" locked="0" layoutInCell="0" allowOverlap="1" wp14:anchorId="4381E7E2" wp14:editId="0170AF3D">
              <wp:simplePos x="0" y="0"/>
              <wp:positionH relativeFrom="rightMargin">
                <wp:posOffset>-133350</wp:posOffset>
              </wp:positionH>
              <wp:positionV relativeFrom="bottomMargin">
                <wp:posOffset>274320</wp:posOffset>
              </wp:positionV>
              <wp:extent cx="477520" cy="477520"/>
              <wp:effectExtent l="0" t="0" r="0" b="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a:noFill/>
                      </a:ln>
                    </wps:spPr>
                    <wps:txbx>
                      <w:txbxContent>
                        <w:p w14:paraId="2ABA7649" w14:textId="098A3DB1" w:rsidR="004C3F74" w:rsidRPr="003B10B6" w:rsidRDefault="00270976">
                          <w:pPr>
                            <w:rPr>
                              <w:rStyle w:val="PageNumber"/>
                              <w:szCs w:val="24"/>
                            </w:rPr>
                          </w:pPr>
                          <w:r w:rsidRPr="003B10B6">
                            <w:fldChar w:fldCharType="begin"/>
                          </w:r>
                          <w:r w:rsidRPr="003B10B6">
                            <w:instrText>PAGE    \* MERGEFORMAT</w:instrText>
                          </w:r>
                          <w:r w:rsidRPr="003B10B6">
                            <w:fldChar w:fldCharType="separate"/>
                          </w:r>
                          <w:r w:rsidR="00786FD1" w:rsidRPr="00786FD1">
                            <w:rPr>
                              <w:rStyle w:val="PageNumber"/>
                              <w:b/>
                              <w:bCs/>
                              <w:noProof/>
                              <w:sz w:val="24"/>
                              <w:szCs w:val="24"/>
                              <w:lang w:val="es-ES"/>
                            </w:rPr>
                            <w:t>7</w:t>
                          </w:r>
                          <w:r w:rsidRPr="003B10B6">
                            <w:rPr>
                              <w:rStyle w:val="PageNumber"/>
                              <w:b/>
                              <w:bCs/>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1E7E2" id="Elipse 1" o:spid="_x0000_s1026" style="position:absolute;margin-left:-10.5pt;margin-top:21.6pt;width:37.6pt;height:37.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" o:allowincell="f" filled="f" stroked="f">
              <v:textbox inset="0,,0">
                <w:txbxContent>
                  <w:p w14:paraId="2ABA7649" w14:textId="098A3DB1" w:rsidR="004C3F74" w:rsidRPr="003B10B6" w:rsidRDefault="00270976">
                    <w:pPr>
                      <w:rPr>
                        <w:rStyle w:val="Nmerodepgina"/>
                        <w:szCs w:val="24"/>
                      </w:rPr>
                    </w:pPr>
                    <w:r w:rsidRPr="003B10B6">
                      <w:fldChar w:fldCharType="begin"/>
                    </w:r>
                    <w:r w:rsidRPr="003B10B6">
                      <w:instrText>PAGE    \* MERGEFORMAT</w:instrText>
                    </w:r>
                    <w:r w:rsidRPr="003B10B6">
                      <w:fldChar w:fldCharType="separate"/>
                    </w:r>
                    <w:r w:rsidR="00786FD1" w:rsidRPr="00786FD1">
                      <w:rPr>
                        <w:rStyle w:val="Nmerodepgina"/>
                        <w:b/>
                        <w:bCs/>
                        <w:noProof/>
                        <w:sz w:val="24"/>
                        <w:szCs w:val="24"/>
                        <w:lang w:val="es-ES"/>
                      </w:rPr>
                      <w:t>7</w:t>
                    </w:r>
                    <w:r w:rsidRPr="003B10B6">
                      <w:rPr>
                        <w:rStyle w:val="Nmerodepgina"/>
                        <w:b/>
                        <w:bCs/>
                        <w:sz w:val="24"/>
                        <w:szCs w:val="24"/>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D2F6" w14:textId="77777777" w:rsidR="000A2AF1" w:rsidRDefault="000A2AF1" w:rsidP="00AA7090">
      <w:pPr>
        <w:spacing w:after="0" w:line="240" w:lineRule="auto"/>
      </w:pPr>
      <w:r>
        <w:separator/>
      </w:r>
    </w:p>
  </w:footnote>
  <w:footnote w:type="continuationSeparator" w:id="0">
    <w:p w14:paraId="40666656" w14:textId="77777777" w:rsidR="000A2AF1" w:rsidRDefault="000A2AF1" w:rsidP="00AA7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29EF" w14:textId="1C01B813" w:rsidR="005036D4" w:rsidRDefault="00270976" w:rsidP="00CC7AE5">
    <w:pPr>
      <w:pStyle w:val="Header"/>
      <w:jc w:val="left"/>
      <w:rPr>
        <w:b/>
      </w:rPr>
    </w:pPr>
    <w:r w:rsidRPr="006E0D96">
      <w:rPr>
        <w:b/>
        <w:noProof/>
        <w:lang w:val="es-MX" w:eastAsia="es-MX"/>
      </w:rPr>
      <w:drawing>
        <wp:anchor distT="0" distB="0" distL="114300" distR="114300" simplePos="0" relativeHeight="251660288" behindDoc="1" locked="0" layoutInCell="1" allowOverlap="1" wp14:anchorId="3894FFA7" wp14:editId="19635969">
          <wp:simplePos x="0" y="0"/>
          <wp:positionH relativeFrom="page">
            <wp:posOffset>343312</wp:posOffset>
          </wp:positionH>
          <wp:positionV relativeFrom="page">
            <wp:posOffset>0</wp:posOffset>
          </wp:positionV>
          <wp:extent cx="7115175" cy="987679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oficial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5175" cy="9876790"/>
                  </a:xfrm>
                  <a:prstGeom prst="rect">
                    <a:avLst/>
                  </a:prstGeom>
                </pic:spPr>
              </pic:pic>
            </a:graphicData>
          </a:graphic>
        </wp:anchor>
      </w:drawing>
    </w:r>
    <w:r w:rsidR="005036D4">
      <w:rPr>
        <w:b/>
      </w:rPr>
      <w:t>CIT-JIRA-0</w:t>
    </w:r>
    <w:r w:rsidR="00921710">
      <w:rPr>
        <w:b/>
      </w:rPr>
      <w:t>8</w:t>
    </w:r>
    <w:r w:rsidR="005036D4" w:rsidRPr="005A1C6A">
      <w:rPr>
        <w:b/>
      </w:rPr>
      <w:t>/</w:t>
    </w:r>
    <w:r w:rsidR="005036D4" w:rsidRPr="00F77746">
      <w:rPr>
        <w:b/>
      </w:rPr>
      <w:t>20</w:t>
    </w:r>
    <w:r w:rsidR="004C3F74">
      <w:rPr>
        <w:b/>
      </w:rPr>
      <w:t>2</w:t>
    </w:r>
    <w:r w:rsidR="00B74E59">
      <w:rPr>
        <w:b/>
      </w:rPr>
      <w:t>3</w:t>
    </w:r>
  </w:p>
  <w:p w14:paraId="7DF0B470" w14:textId="63996BBE" w:rsidR="004C3F74" w:rsidRPr="00EB42F5" w:rsidRDefault="00EB42F5" w:rsidP="00CC7AE5">
    <w:pPr>
      <w:pStyle w:val="Header"/>
      <w:jc w:val="left"/>
      <w:rPr>
        <w:b/>
      </w:rPr>
    </w:pPr>
    <w:r>
      <w:rPr>
        <w:b/>
      </w:rPr>
      <w:t>Jefa Operativa</w:t>
    </w:r>
    <w:r w:rsidR="005036D4">
      <w:rPr>
        <w:b/>
      </w:rPr>
      <w:t xml:space="preserve"> de</w:t>
    </w:r>
    <w:r>
      <w:rPr>
        <w:b/>
      </w:rPr>
      <w:t xml:space="preserve"> </w:t>
    </w:r>
    <w:r w:rsidR="0083333A">
      <w:rPr>
        <w:b/>
      </w:rPr>
      <w:t>E</w:t>
    </w:r>
    <w:r w:rsidR="005036D4">
      <w:rPr>
        <w:b/>
      </w:rPr>
      <w:t>ducación</w:t>
    </w:r>
    <w:r w:rsidR="0083333A">
      <w:rPr>
        <w:b/>
      </w:rPr>
      <w:t xml:space="preserve"> p</w:t>
    </w:r>
    <w:r w:rsidR="005036D4">
      <w:rPr>
        <w:b/>
      </w:rPr>
      <w:t xml:space="preserve">ara la </w:t>
    </w:r>
    <w:r w:rsidR="0083333A">
      <w:rPr>
        <w:b/>
      </w:rPr>
      <w:t>S</w:t>
    </w:r>
    <w:r w:rsidR="005036D4">
      <w:rPr>
        <w:b/>
      </w:rPr>
      <w:t>ustentabilidad.</w:t>
    </w:r>
    <w:r w:rsidR="00270976">
      <w:tab/>
    </w:r>
  </w:p>
  <w:p w14:paraId="1647318A" w14:textId="77777777" w:rsidR="004C3F74" w:rsidRPr="006E0D96" w:rsidRDefault="004C3F74" w:rsidP="004C3F74">
    <w:pPr>
      <w:pStyle w:val="Header"/>
      <w:ind w:right="4584"/>
      <w:jc w:val="lef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BE6"/>
    <w:multiLevelType w:val="hybridMultilevel"/>
    <w:tmpl w:val="B90E0008"/>
    <w:lvl w:ilvl="0" w:tplc="1548A9B2">
      <w:numFmt w:val="bullet"/>
      <w:lvlText w:val="-"/>
      <w:lvlJc w:val="left"/>
      <w:pPr>
        <w:ind w:left="408" w:hanging="360"/>
      </w:pPr>
      <w:rPr>
        <w:rFonts w:ascii="Calibri" w:eastAsiaTheme="minorHAnsi" w:hAnsi="Calibri" w:cs="Calibri" w:hint="default"/>
      </w:rPr>
    </w:lvl>
    <w:lvl w:ilvl="1" w:tplc="080A0003" w:tentative="1">
      <w:start w:val="1"/>
      <w:numFmt w:val="bullet"/>
      <w:lvlText w:val="o"/>
      <w:lvlJc w:val="left"/>
      <w:pPr>
        <w:ind w:left="1128" w:hanging="360"/>
      </w:pPr>
      <w:rPr>
        <w:rFonts w:ascii="Courier New" w:hAnsi="Courier New" w:cs="Courier New" w:hint="default"/>
      </w:rPr>
    </w:lvl>
    <w:lvl w:ilvl="2" w:tplc="080A0005" w:tentative="1">
      <w:start w:val="1"/>
      <w:numFmt w:val="bullet"/>
      <w:lvlText w:val=""/>
      <w:lvlJc w:val="left"/>
      <w:pPr>
        <w:ind w:left="1848" w:hanging="360"/>
      </w:pPr>
      <w:rPr>
        <w:rFonts w:ascii="Wingdings" w:hAnsi="Wingdings" w:hint="default"/>
      </w:rPr>
    </w:lvl>
    <w:lvl w:ilvl="3" w:tplc="080A0001" w:tentative="1">
      <w:start w:val="1"/>
      <w:numFmt w:val="bullet"/>
      <w:lvlText w:val=""/>
      <w:lvlJc w:val="left"/>
      <w:pPr>
        <w:ind w:left="2568" w:hanging="360"/>
      </w:pPr>
      <w:rPr>
        <w:rFonts w:ascii="Symbol" w:hAnsi="Symbol" w:hint="default"/>
      </w:rPr>
    </w:lvl>
    <w:lvl w:ilvl="4" w:tplc="080A0003" w:tentative="1">
      <w:start w:val="1"/>
      <w:numFmt w:val="bullet"/>
      <w:lvlText w:val="o"/>
      <w:lvlJc w:val="left"/>
      <w:pPr>
        <w:ind w:left="3288" w:hanging="360"/>
      </w:pPr>
      <w:rPr>
        <w:rFonts w:ascii="Courier New" w:hAnsi="Courier New" w:cs="Courier New" w:hint="default"/>
      </w:rPr>
    </w:lvl>
    <w:lvl w:ilvl="5" w:tplc="080A0005" w:tentative="1">
      <w:start w:val="1"/>
      <w:numFmt w:val="bullet"/>
      <w:lvlText w:val=""/>
      <w:lvlJc w:val="left"/>
      <w:pPr>
        <w:ind w:left="4008" w:hanging="360"/>
      </w:pPr>
      <w:rPr>
        <w:rFonts w:ascii="Wingdings" w:hAnsi="Wingdings" w:hint="default"/>
      </w:rPr>
    </w:lvl>
    <w:lvl w:ilvl="6" w:tplc="080A0001" w:tentative="1">
      <w:start w:val="1"/>
      <w:numFmt w:val="bullet"/>
      <w:lvlText w:val=""/>
      <w:lvlJc w:val="left"/>
      <w:pPr>
        <w:ind w:left="4728" w:hanging="360"/>
      </w:pPr>
      <w:rPr>
        <w:rFonts w:ascii="Symbol" w:hAnsi="Symbol" w:hint="default"/>
      </w:rPr>
    </w:lvl>
    <w:lvl w:ilvl="7" w:tplc="080A0003" w:tentative="1">
      <w:start w:val="1"/>
      <w:numFmt w:val="bullet"/>
      <w:lvlText w:val="o"/>
      <w:lvlJc w:val="left"/>
      <w:pPr>
        <w:ind w:left="5448" w:hanging="360"/>
      </w:pPr>
      <w:rPr>
        <w:rFonts w:ascii="Courier New" w:hAnsi="Courier New" w:cs="Courier New" w:hint="default"/>
      </w:rPr>
    </w:lvl>
    <w:lvl w:ilvl="8" w:tplc="080A0005" w:tentative="1">
      <w:start w:val="1"/>
      <w:numFmt w:val="bullet"/>
      <w:lvlText w:val=""/>
      <w:lvlJc w:val="left"/>
      <w:pPr>
        <w:ind w:left="6168" w:hanging="360"/>
      </w:pPr>
      <w:rPr>
        <w:rFonts w:ascii="Wingdings" w:hAnsi="Wingdings" w:hint="default"/>
      </w:rPr>
    </w:lvl>
  </w:abstractNum>
  <w:abstractNum w:abstractNumId="1" w15:restartNumberingAfterBreak="0">
    <w:nsid w:val="0ECD7910"/>
    <w:multiLevelType w:val="hybridMultilevel"/>
    <w:tmpl w:val="3A6CA4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E467A"/>
    <w:multiLevelType w:val="hybridMultilevel"/>
    <w:tmpl w:val="8E32B80C"/>
    <w:lvl w:ilvl="0" w:tplc="192CF77A">
      <w:start w:val="1"/>
      <w:numFmt w:val="upperRoman"/>
      <w:lvlText w:val="%1."/>
      <w:lvlJc w:val="left"/>
      <w:pPr>
        <w:ind w:left="1428" w:hanging="720"/>
      </w:pPr>
      <w:rPr>
        <w:rFonts w:asciiTheme="minorHAnsi" w:eastAsiaTheme="minorHAnsi" w:hAnsiTheme="minorHAnsi" w:cs="Arial"/>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E100AD6"/>
    <w:multiLevelType w:val="hybridMultilevel"/>
    <w:tmpl w:val="0066B2B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B0A5893"/>
    <w:multiLevelType w:val="hybridMultilevel"/>
    <w:tmpl w:val="7BBA35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024879"/>
    <w:multiLevelType w:val="hybridMultilevel"/>
    <w:tmpl w:val="DDCEA0E8"/>
    <w:lvl w:ilvl="0" w:tplc="94DEABD0">
      <w:numFmt w:val="bullet"/>
      <w:lvlText w:val="-"/>
      <w:lvlJc w:val="left"/>
      <w:pPr>
        <w:ind w:left="720" w:hanging="360"/>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11408C"/>
    <w:multiLevelType w:val="hybridMultilevel"/>
    <w:tmpl w:val="E1D8C9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20D7D"/>
    <w:multiLevelType w:val="hybridMultilevel"/>
    <w:tmpl w:val="7DF82F8A"/>
    <w:lvl w:ilvl="0" w:tplc="79A4E32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60F0BE0"/>
    <w:multiLevelType w:val="hybridMultilevel"/>
    <w:tmpl w:val="EE22177C"/>
    <w:lvl w:ilvl="0" w:tplc="2B7CA79A">
      <w:start w:val="1"/>
      <w:numFmt w:val="upperLetter"/>
      <w:lvlText w:val="%1."/>
      <w:lvlJc w:val="left"/>
      <w:pPr>
        <w:ind w:left="1080" w:hanging="720"/>
      </w:pPr>
      <w:rPr>
        <w:rFonts w:asciiTheme="minorHAnsi" w:eastAsiaTheme="minorHAnsi" w:hAnsiTheme="minorHAnsi" w:cs="Arial"/>
      </w:rPr>
    </w:lvl>
    <w:lvl w:ilvl="1" w:tplc="0C0A0013">
      <w:start w:val="1"/>
      <w:numFmt w:val="upperRoman"/>
      <w:lvlText w:val="%2."/>
      <w:lvlJc w:val="right"/>
      <w:pPr>
        <w:ind w:left="1260" w:hanging="18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D8655E"/>
    <w:multiLevelType w:val="hybridMultilevel"/>
    <w:tmpl w:val="93DA9E9C"/>
    <w:lvl w:ilvl="0" w:tplc="39E43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744D37"/>
    <w:multiLevelType w:val="hybridMultilevel"/>
    <w:tmpl w:val="DEE2F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E74CA4"/>
    <w:multiLevelType w:val="hybridMultilevel"/>
    <w:tmpl w:val="D43C8A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7C07C4"/>
    <w:multiLevelType w:val="hybridMultilevel"/>
    <w:tmpl w:val="4DD69C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4F0174"/>
    <w:multiLevelType w:val="hybridMultilevel"/>
    <w:tmpl w:val="BD642C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2E1390"/>
    <w:multiLevelType w:val="hybridMultilevel"/>
    <w:tmpl w:val="63204524"/>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1024E7"/>
    <w:multiLevelType w:val="hybridMultilevel"/>
    <w:tmpl w:val="B372A0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6D7248"/>
    <w:multiLevelType w:val="hybridMultilevel"/>
    <w:tmpl w:val="8D8A743E"/>
    <w:lvl w:ilvl="0" w:tplc="E3D29354">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8F1366"/>
    <w:multiLevelType w:val="hybridMultilevel"/>
    <w:tmpl w:val="BDA28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86386">
    <w:abstractNumId w:val="14"/>
  </w:num>
  <w:num w:numId="2" w16cid:durableId="1268273520">
    <w:abstractNumId w:val="6"/>
  </w:num>
  <w:num w:numId="3" w16cid:durableId="1293899106">
    <w:abstractNumId w:val="12"/>
  </w:num>
  <w:num w:numId="4" w16cid:durableId="319964220">
    <w:abstractNumId w:val="3"/>
  </w:num>
  <w:num w:numId="5" w16cid:durableId="264769472">
    <w:abstractNumId w:val="1"/>
  </w:num>
  <w:num w:numId="6" w16cid:durableId="1249457527">
    <w:abstractNumId w:val="2"/>
  </w:num>
  <w:num w:numId="7" w16cid:durableId="897866008">
    <w:abstractNumId w:val="8"/>
  </w:num>
  <w:num w:numId="8" w16cid:durableId="1697002121">
    <w:abstractNumId w:val="0"/>
  </w:num>
  <w:num w:numId="9" w16cid:durableId="1322346770">
    <w:abstractNumId w:val="7"/>
  </w:num>
  <w:num w:numId="10" w16cid:durableId="1803376525">
    <w:abstractNumId w:val="9"/>
  </w:num>
  <w:num w:numId="11" w16cid:durableId="1713771209">
    <w:abstractNumId w:val="17"/>
  </w:num>
  <w:num w:numId="12" w16cid:durableId="1484079313">
    <w:abstractNumId w:val="11"/>
  </w:num>
  <w:num w:numId="13" w16cid:durableId="18161795">
    <w:abstractNumId w:val="16"/>
  </w:num>
  <w:num w:numId="14" w16cid:durableId="991447892">
    <w:abstractNumId w:val="5"/>
  </w:num>
  <w:num w:numId="15" w16cid:durableId="174610561">
    <w:abstractNumId w:val="15"/>
  </w:num>
  <w:num w:numId="16" w16cid:durableId="1162156298">
    <w:abstractNumId w:val="13"/>
  </w:num>
  <w:num w:numId="17" w16cid:durableId="533887526">
    <w:abstractNumId w:val="4"/>
  </w:num>
  <w:num w:numId="18" w16cid:durableId="86197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MX"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90"/>
    <w:rsid w:val="00011876"/>
    <w:rsid w:val="00080479"/>
    <w:rsid w:val="00087157"/>
    <w:rsid w:val="000A094C"/>
    <w:rsid w:val="000A2AF1"/>
    <w:rsid w:val="000C2057"/>
    <w:rsid w:val="000F688A"/>
    <w:rsid w:val="001023AE"/>
    <w:rsid w:val="00116D7D"/>
    <w:rsid w:val="0016034F"/>
    <w:rsid w:val="00175E77"/>
    <w:rsid w:val="001A2FFE"/>
    <w:rsid w:val="001B4C84"/>
    <w:rsid w:val="001F2689"/>
    <w:rsid w:val="00210F75"/>
    <w:rsid w:val="0022669E"/>
    <w:rsid w:val="00247C5A"/>
    <w:rsid w:val="0025388C"/>
    <w:rsid w:val="0026375A"/>
    <w:rsid w:val="00270976"/>
    <w:rsid w:val="00282225"/>
    <w:rsid w:val="002B13F5"/>
    <w:rsid w:val="002D18DF"/>
    <w:rsid w:val="00307C0B"/>
    <w:rsid w:val="00321DE3"/>
    <w:rsid w:val="00361243"/>
    <w:rsid w:val="00376577"/>
    <w:rsid w:val="003B1585"/>
    <w:rsid w:val="003B32E7"/>
    <w:rsid w:val="00417630"/>
    <w:rsid w:val="00424711"/>
    <w:rsid w:val="00427CCC"/>
    <w:rsid w:val="0043685D"/>
    <w:rsid w:val="004476BD"/>
    <w:rsid w:val="004C3F74"/>
    <w:rsid w:val="004E0391"/>
    <w:rsid w:val="004E761C"/>
    <w:rsid w:val="005036D4"/>
    <w:rsid w:val="00541BE9"/>
    <w:rsid w:val="00566561"/>
    <w:rsid w:val="0057350C"/>
    <w:rsid w:val="005A1C6A"/>
    <w:rsid w:val="005B7115"/>
    <w:rsid w:val="005E522D"/>
    <w:rsid w:val="0062256B"/>
    <w:rsid w:val="006356B7"/>
    <w:rsid w:val="006409F9"/>
    <w:rsid w:val="00695E16"/>
    <w:rsid w:val="00696457"/>
    <w:rsid w:val="006C00B7"/>
    <w:rsid w:val="006D27BB"/>
    <w:rsid w:val="006F093C"/>
    <w:rsid w:val="00735F9F"/>
    <w:rsid w:val="00741164"/>
    <w:rsid w:val="00750C5F"/>
    <w:rsid w:val="00775289"/>
    <w:rsid w:val="00786FD1"/>
    <w:rsid w:val="007A21A0"/>
    <w:rsid w:val="007A4EF6"/>
    <w:rsid w:val="007E589F"/>
    <w:rsid w:val="008056EB"/>
    <w:rsid w:val="00805C9D"/>
    <w:rsid w:val="00817543"/>
    <w:rsid w:val="00820233"/>
    <w:rsid w:val="0083333A"/>
    <w:rsid w:val="0085152B"/>
    <w:rsid w:val="0085365C"/>
    <w:rsid w:val="008929BD"/>
    <w:rsid w:val="008B2FAF"/>
    <w:rsid w:val="00903BB8"/>
    <w:rsid w:val="00921710"/>
    <w:rsid w:val="0092689E"/>
    <w:rsid w:val="00927317"/>
    <w:rsid w:val="009462CA"/>
    <w:rsid w:val="00972720"/>
    <w:rsid w:val="00993706"/>
    <w:rsid w:val="00995781"/>
    <w:rsid w:val="0099733D"/>
    <w:rsid w:val="009C7E46"/>
    <w:rsid w:val="009E0614"/>
    <w:rsid w:val="009F7ACF"/>
    <w:rsid w:val="00A05A7F"/>
    <w:rsid w:val="00A15B4C"/>
    <w:rsid w:val="00A161A0"/>
    <w:rsid w:val="00A20873"/>
    <w:rsid w:val="00A44AFC"/>
    <w:rsid w:val="00A738DA"/>
    <w:rsid w:val="00A73BAD"/>
    <w:rsid w:val="00AA7090"/>
    <w:rsid w:val="00AB2728"/>
    <w:rsid w:val="00AE7157"/>
    <w:rsid w:val="00B02DD8"/>
    <w:rsid w:val="00B4053C"/>
    <w:rsid w:val="00B63A08"/>
    <w:rsid w:val="00B7162F"/>
    <w:rsid w:val="00B74E59"/>
    <w:rsid w:val="00B92229"/>
    <w:rsid w:val="00BB3E54"/>
    <w:rsid w:val="00C73D37"/>
    <w:rsid w:val="00C84DFE"/>
    <w:rsid w:val="00C87BAC"/>
    <w:rsid w:val="00C91732"/>
    <w:rsid w:val="00C978F9"/>
    <w:rsid w:val="00CC7AE5"/>
    <w:rsid w:val="00CD473A"/>
    <w:rsid w:val="00CD6156"/>
    <w:rsid w:val="00D40A5A"/>
    <w:rsid w:val="00D824B4"/>
    <w:rsid w:val="00D8562D"/>
    <w:rsid w:val="00D950C0"/>
    <w:rsid w:val="00DA0637"/>
    <w:rsid w:val="00DC032D"/>
    <w:rsid w:val="00E33630"/>
    <w:rsid w:val="00E535AA"/>
    <w:rsid w:val="00E677F5"/>
    <w:rsid w:val="00E8316B"/>
    <w:rsid w:val="00E83813"/>
    <w:rsid w:val="00EB42F5"/>
    <w:rsid w:val="00EC50FC"/>
    <w:rsid w:val="00EC750E"/>
    <w:rsid w:val="00EF52B5"/>
    <w:rsid w:val="00F14543"/>
    <w:rsid w:val="00F23315"/>
    <w:rsid w:val="00F37FBD"/>
    <w:rsid w:val="00F44494"/>
    <w:rsid w:val="00F50053"/>
    <w:rsid w:val="00F57240"/>
    <w:rsid w:val="00F7454B"/>
    <w:rsid w:val="00FD31B2"/>
    <w:rsid w:val="00FE607E"/>
    <w:rsid w:val="00FE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CC3B"/>
  <w15:chartTrackingRefBased/>
  <w15:docId w15:val="{3B11CC7E-BF98-4C8C-AA5C-741BB382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A70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7090"/>
    <w:rPr>
      <w:rFonts w:ascii="Consolas" w:hAnsi="Consolas"/>
      <w:sz w:val="21"/>
      <w:szCs w:val="21"/>
    </w:rPr>
  </w:style>
  <w:style w:type="paragraph" w:styleId="Header">
    <w:name w:val="header"/>
    <w:basedOn w:val="Normal"/>
    <w:link w:val="HeaderChar"/>
    <w:uiPriority w:val="99"/>
    <w:unhideWhenUsed/>
    <w:rsid w:val="00AA7090"/>
    <w:pPr>
      <w:tabs>
        <w:tab w:val="center" w:pos="4419"/>
        <w:tab w:val="right" w:pos="8838"/>
      </w:tabs>
      <w:spacing w:after="0" w:line="240" w:lineRule="auto"/>
      <w:jc w:val="center"/>
    </w:pPr>
    <w:rPr>
      <w:lang w:val="es-ES_tradnl"/>
    </w:rPr>
  </w:style>
  <w:style w:type="character" w:customStyle="1" w:styleId="HeaderChar">
    <w:name w:val="Header Char"/>
    <w:basedOn w:val="DefaultParagraphFont"/>
    <w:link w:val="Header"/>
    <w:uiPriority w:val="99"/>
    <w:rsid w:val="00AA7090"/>
    <w:rPr>
      <w:lang w:val="es-ES_tradnl"/>
    </w:rPr>
  </w:style>
  <w:style w:type="paragraph" w:styleId="Footer">
    <w:name w:val="footer"/>
    <w:basedOn w:val="Normal"/>
    <w:link w:val="FooterChar"/>
    <w:uiPriority w:val="99"/>
    <w:unhideWhenUsed/>
    <w:rsid w:val="00AA7090"/>
    <w:pPr>
      <w:tabs>
        <w:tab w:val="center" w:pos="4419"/>
        <w:tab w:val="right" w:pos="8838"/>
      </w:tabs>
      <w:spacing w:after="0" w:line="240" w:lineRule="auto"/>
      <w:jc w:val="center"/>
    </w:pPr>
    <w:rPr>
      <w:lang w:val="es-ES_tradnl"/>
    </w:rPr>
  </w:style>
  <w:style w:type="character" w:customStyle="1" w:styleId="FooterChar">
    <w:name w:val="Footer Char"/>
    <w:basedOn w:val="DefaultParagraphFont"/>
    <w:link w:val="Footer"/>
    <w:uiPriority w:val="99"/>
    <w:rsid w:val="00AA7090"/>
    <w:rPr>
      <w:lang w:val="es-ES_tradnl"/>
    </w:rPr>
  </w:style>
  <w:style w:type="character" w:styleId="PageNumber">
    <w:name w:val="page number"/>
    <w:basedOn w:val="DefaultParagraphFont"/>
    <w:uiPriority w:val="99"/>
    <w:unhideWhenUsed/>
    <w:rsid w:val="00AA7090"/>
  </w:style>
  <w:style w:type="table" w:styleId="TableGrid">
    <w:name w:val="Table Grid"/>
    <w:basedOn w:val="TableNormal"/>
    <w:uiPriority w:val="59"/>
    <w:rsid w:val="00AA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7090"/>
    <w:rPr>
      <w:sz w:val="16"/>
      <w:szCs w:val="16"/>
    </w:rPr>
  </w:style>
  <w:style w:type="paragraph" w:styleId="CommentText">
    <w:name w:val="annotation text"/>
    <w:basedOn w:val="Normal"/>
    <w:link w:val="CommentTextChar"/>
    <w:uiPriority w:val="99"/>
    <w:semiHidden/>
    <w:unhideWhenUsed/>
    <w:rsid w:val="00AA7090"/>
    <w:pPr>
      <w:spacing w:after="0" w:line="240" w:lineRule="auto"/>
      <w:jc w:val="center"/>
    </w:pPr>
    <w:rPr>
      <w:sz w:val="20"/>
      <w:szCs w:val="20"/>
      <w:lang w:val="es-ES_tradnl"/>
    </w:rPr>
  </w:style>
  <w:style w:type="character" w:customStyle="1" w:styleId="CommentTextChar">
    <w:name w:val="Comment Text Char"/>
    <w:basedOn w:val="DefaultParagraphFont"/>
    <w:link w:val="CommentText"/>
    <w:uiPriority w:val="99"/>
    <w:semiHidden/>
    <w:rsid w:val="00AA7090"/>
    <w:rPr>
      <w:sz w:val="20"/>
      <w:szCs w:val="20"/>
      <w:lang w:val="es-ES_tradnl"/>
    </w:rPr>
  </w:style>
  <w:style w:type="paragraph" w:styleId="BalloonText">
    <w:name w:val="Balloon Text"/>
    <w:basedOn w:val="Normal"/>
    <w:link w:val="BalloonTextChar"/>
    <w:uiPriority w:val="99"/>
    <w:semiHidden/>
    <w:unhideWhenUsed/>
    <w:rsid w:val="00AA7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090"/>
    <w:rPr>
      <w:rFonts w:ascii="Segoe UI" w:hAnsi="Segoe UI" w:cs="Segoe UI"/>
      <w:sz w:val="18"/>
      <w:szCs w:val="18"/>
    </w:rPr>
  </w:style>
  <w:style w:type="paragraph" w:styleId="ListParagraph">
    <w:name w:val="List Paragraph"/>
    <w:basedOn w:val="Normal"/>
    <w:uiPriority w:val="34"/>
    <w:qFormat/>
    <w:rsid w:val="00AA7090"/>
    <w:pPr>
      <w:ind w:left="720"/>
      <w:contextualSpacing/>
    </w:pPr>
  </w:style>
  <w:style w:type="paragraph" w:styleId="BodyText">
    <w:name w:val="Body Text"/>
    <w:basedOn w:val="Normal"/>
    <w:link w:val="BodyTextChar"/>
    <w:uiPriority w:val="99"/>
    <w:semiHidden/>
    <w:unhideWhenUsed/>
    <w:rsid w:val="0083333A"/>
    <w:pPr>
      <w:spacing w:after="120" w:line="240" w:lineRule="auto"/>
      <w:jc w:val="center"/>
    </w:pPr>
  </w:style>
  <w:style w:type="character" w:customStyle="1" w:styleId="BodyTextChar">
    <w:name w:val="Body Text Char"/>
    <w:basedOn w:val="DefaultParagraphFont"/>
    <w:link w:val="BodyText"/>
    <w:uiPriority w:val="99"/>
    <w:semiHidden/>
    <w:rsid w:val="0083333A"/>
  </w:style>
  <w:style w:type="character" w:styleId="Hyperlink">
    <w:name w:val="Hyperlink"/>
    <w:basedOn w:val="DefaultParagraphFont"/>
    <w:uiPriority w:val="99"/>
    <w:unhideWhenUsed/>
    <w:rsid w:val="002B13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ira.org.mx/imagenes/trasparencia/AVISO%20DE%20PRIVACIDAD%20INTEGR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7</Pages>
  <Words>3540</Words>
  <Characters>19474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dc:creator>
  <cp:keywords/>
  <dc:description/>
  <cp:lastModifiedBy>Junta Río Ayuquila</cp:lastModifiedBy>
  <cp:revision>23</cp:revision>
  <dcterms:created xsi:type="dcterms:W3CDTF">2018-02-14T17:57:00Z</dcterms:created>
  <dcterms:modified xsi:type="dcterms:W3CDTF">2023-01-19T17:58:00Z</dcterms:modified>
</cp:coreProperties>
</file>